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5D5A64" w14:textId="4909A17B" w:rsidR="00AA1A7E" w:rsidRPr="00E46C93" w:rsidRDefault="00AA1A7E" w:rsidP="00AA1A7E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#102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Pr="007F75B2">
        <w:rPr>
          <w:rFonts w:eastAsiaTheme="minorEastAsia" w:cs="Arial"/>
          <w:lang w:eastAsia="ko-KR"/>
        </w:rPr>
        <w:t>18</w:t>
      </w:r>
      <w:r>
        <w:rPr>
          <w:rFonts w:eastAsiaTheme="minorEastAsia" w:cs="Arial" w:hint="eastAsia"/>
          <w:lang w:eastAsia="ko-KR"/>
        </w:rPr>
        <w:t>0</w:t>
      </w:r>
      <w:r w:rsidR="000834E7">
        <w:rPr>
          <w:rFonts w:eastAsiaTheme="minorEastAsia" w:cs="Arial" w:hint="eastAsia"/>
          <w:lang w:eastAsia="ko-KR"/>
        </w:rPr>
        <w:t>8650</w:t>
      </w:r>
    </w:p>
    <w:p w14:paraId="3A616BFF" w14:textId="2599AEC0" w:rsidR="00AA1A7E" w:rsidRPr="008838EA" w:rsidRDefault="00AA1A7E" w:rsidP="00AA1A7E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proofErr w:type="spellStart"/>
      <w:r>
        <w:rPr>
          <w:rFonts w:ascii="Arial" w:eastAsiaTheme="minorEastAsia" w:hAnsi="Arial" w:hint="eastAsia"/>
          <w:b/>
          <w:bCs/>
          <w:sz w:val="24"/>
          <w:lang w:eastAsia="ko-KR"/>
        </w:rPr>
        <w:t>Busan</w:t>
      </w:r>
      <w:proofErr w:type="spellEnd"/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Korea, 21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–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25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May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805848</w:t>
      </w:r>
      <w:r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46D21B37" w:rsidR="00481AF8" w:rsidRPr="00E46C93" w:rsidRDefault="005F2512" w:rsidP="0051048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481AF8" w:rsidRPr="00E46C93">
        <w:rPr>
          <w:rFonts w:ascii="Arial" w:hAnsi="Arial"/>
          <w:b/>
          <w:bCs/>
          <w:sz w:val="24"/>
        </w:rPr>
        <w:tab/>
      </w:r>
    </w:p>
    <w:p w14:paraId="5545B188" w14:textId="2D3E2B66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500C16">
        <w:rPr>
          <w:rFonts w:ascii="Arial" w:eastAsiaTheme="minorEastAsia" w:hAnsi="Arial" w:cs="Arial"/>
          <w:b/>
          <w:bCs/>
          <w:sz w:val="24"/>
          <w:lang w:eastAsia="ko-KR"/>
        </w:rPr>
        <w:t>10.</w:t>
      </w:r>
      <w:r w:rsidR="00C40188">
        <w:rPr>
          <w:rFonts w:ascii="Arial" w:eastAsiaTheme="minorEastAsia" w:hAnsi="Arial" w:cs="Arial" w:hint="eastAsia"/>
          <w:b/>
          <w:bCs/>
          <w:sz w:val="24"/>
          <w:lang w:eastAsia="ko-KR"/>
        </w:rPr>
        <w:t>3</w:t>
      </w:r>
      <w:r w:rsidR="00500C16">
        <w:rPr>
          <w:rFonts w:ascii="Arial" w:eastAsiaTheme="minorEastAsia" w:hAnsi="Arial" w:cs="Arial"/>
          <w:b/>
          <w:bCs/>
          <w:sz w:val="24"/>
          <w:lang w:eastAsia="ko-KR"/>
        </w:rPr>
        <w:t>.</w:t>
      </w:r>
      <w:r w:rsidR="00FE5E64">
        <w:rPr>
          <w:rFonts w:ascii="Arial" w:eastAsiaTheme="minorEastAsia" w:hAnsi="Arial" w:cs="Arial" w:hint="eastAsia"/>
          <w:b/>
          <w:bCs/>
          <w:sz w:val="24"/>
          <w:lang w:eastAsia="ko-KR"/>
        </w:rPr>
        <w:t>1.2</w:t>
      </w:r>
      <w:bookmarkStart w:id="0" w:name="_GoBack"/>
      <w:bookmarkEnd w:id="0"/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7A875760" w:rsidR="00481AF8" w:rsidRPr="00D62FB2" w:rsidRDefault="00481AF8" w:rsidP="00A753DF">
      <w:pPr>
        <w:ind w:left="1985" w:hanging="1985"/>
        <w:jc w:val="both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C40188">
        <w:rPr>
          <w:rFonts w:ascii="Arial" w:eastAsiaTheme="minorEastAsia" w:hAnsi="Arial" w:cs="Arial" w:hint="eastAsia"/>
          <w:b/>
          <w:bCs/>
          <w:sz w:val="24"/>
          <w:lang w:eastAsia="ko-KR"/>
        </w:rPr>
        <w:t>Multiple active bandwidth parts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627B78E2" w14:textId="5096E785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</w:t>
      </w:r>
      <w:r w:rsidR="002C7A83">
        <w:rPr>
          <w:rFonts w:eastAsiaTheme="minorEastAsia" w:hint="eastAsia"/>
          <w:lang w:eastAsia="ko-KR"/>
        </w:rPr>
        <w:t xml:space="preserve">remaining </w:t>
      </w:r>
      <w:r w:rsidR="0001283B">
        <w:rPr>
          <w:rFonts w:eastAsiaTheme="minorEastAsia" w:hint="eastAsia"/>
          <w:lang w:eastAsia="ko-KR"/>
        </w:rPr>
        <w:t>issue for</w:t>
      </w:r>
      <w:r w:rsidR="00BA2427">
        <w:rPr>
          <w:rFonts w:eastAsiaTheme="minorEastAsia" w:hint="eastAsia"/>
          <w:lang w:eastAsia="ko-KR"/>
        </w:rPr>
        <w:t xml:space="preserve"> </w:t>
      </w:r>
      <w:r w:rsidR="00FC4AD4">
        <w:rPr>
          <w:rFonts w:eastAsiaTheme="minorEastAsia" w:hint="eastAsia"/>
          <w:lang w:eastAsia="ko-KR"/>
        </w:rPr>
        <w:t>signaling</w:t>
      </w:r>
      <w:r w:rsidR="00FC4AD4" w:rsidRPr="00E46C93">
        <w:rPr>
          <w:rFonts w:eastAsiaTheme="minor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285294">
        <w:rPr>
          <w:rFonts w:eastAsiaTheme="minorEastAsia" w:hint="eastAsia"/>
          <w:lang w:eastAsia="ko-KR"/>
        </w:rPr>
        <w:t>multiple</w:t>
      </w:r>
      <w:r w:rsidR="00B15174">
        <w:rPr>
          <w:rFonts w:eastAsiaTheme="minorEastAsia" w:hint="eastAsia"/>
          <w:lang w:eastAsia="ko-KR"/>
        </w:rPr>
        <w:t xml:space="preserve"> </w:t>
      </w:r>
      <w:r w:rsidR="003B42F7">
        <w:rPr>
          <w:rFonts w:eastAsiaTheme="minorEastAsia" w:hint="eastAsia"/>
          <w:lang w:eastAsia="ko-KR"/>
        </w:rPr>
        <w:t xml:space="preserve">active </w:t>
      </w:r>
      <w:r w:rsidR="00B15174">
        <w:rPr>
          <w:rFonts w:eastAsiaTheme="minorEastAsia" w:hint="eastAsia"/>
          <w:lang w:eastAsia="ko-KR"/>
        </w:rPr>
        <w:t>BW</w:t>
      </w:r>
      <w:r w:rsidR="00285294">
        <w:rPr>
          <w:rFonts w:eastAsiaTheme="minorEastAsia" w:hint="eastAsia"/>
          <w:lang w:eastAsia="ko-KR"/>
        </w:rPr>
        <w:t>Ps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330CBE9E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="00B72BE6">
        <w:rPr>
          <w:rFonts w:ascii="Arial" w:eastAsiaTheme="minorEastAsia" w:hAnsi="Arial" w:hint="eastAsia"/>
          <w:sz w:val="36"/>
          <w:lang w:eastAsia="ko-KR"/>
        </w:rPr>
        <w:t>Discussion</w:t>
      </w:r>
    </w:p>
    <w:p w14:paraId="6E0D5483" w14:textId="574E3B11" w:rsidR="006C35BE" w:rsidRPr="00E46C93" w:rsidRDefault="009B798E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Multiple A</w:t>
      </w:r>
      <w:r w:rsidR="00B72BE6">
        <w:rPr>
          <w:rFonts w:ascii="Arial" w:eastAsiaTheme="minorEastAsia" w:hAnsi="Arial" w:cs="Arial" w:hint="eastAsia"/>
          <w:sz w:val="32"/>
          <w:szCs w:val="32"/>
          <w:lang w:eastAsia="ko-KR"/>
        </w:rPr>
        <w:t>ctive BWPs</w:t>
      </w:r>
    </w:p>
    <w:p w14:paraId="586A652D" w14:textId="76DB3D80" w:rsidR="004A121E" w:rsidRDefault="004A121E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From RAN plenary 78, </w:t>
      </w:r>
      <w:r w:rsidRPr="003840BC">
        <w:rPr>
          <w:rFonts w:ascii="Times New Roman" w:eastAsiaTheme="minorEastAsia" w:hAnsi="Times New Roman"/>
          <w:lang w:eastAsia="ko-KR"/>
        </w:rPr>
        <w:t>URLLC work for Rel-15</w:t>
      </w:r>
      <w:r>
        <w:rPr>
          <w:rFonts w:ascii="Times New Roman" w:eastAsiaTheme="minorEastAsia" w:hAnsi="Times New Roman" w:hint="eastAsia"/>
          <w:lang w:eastAsia="ko-KR"/>
        </w:rPr>
        <w:t xml:space="preserve"> was added to NR scope. If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eMBB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and URLLC are served in a cell, the cell </w:t>
      </w:r>
      <w:r w:rsidR="00023DA6">
        <w:rPr>
          <w:rFonts w:ascii="Times New Roman" w:eastAsiaTheme="minorEastAsia" w:hAnsi="Times New Roman" w:hint="eastAsia"/>
          <w:lang w:eastAsia="ko-KR"/>
        </w:rPr>
        <w:t>may</w:t>
      </w:r>
      <w:r>
        <w:rPr>
          <w:rFonts w:ascii="Times New Roman" w:eastAsiaTheme="minorEastAsia" w:hAnsi="Times New Roman" w:hint="eastAsia"/>
          <w:lang w:eastAsia="ko-KR"/>
        </w:rPr>
        <w:t xml:space="preserve"> provide different numerologies for each service. NR can support different numerologies in terms of different BWP</w:t>
      </w:r>
      <w:r w:rsidR="00342F50">
        <w:rPr>
          <w:rFonts w:ascii="Times New Roman" w:eastAsiaTheme="minorEastAsia" w:hAnsi="Times New Roman" w:hint="eastAsia"/>
          <w:lang w:eastAsia="ko-KR"/>
        </w:rPr>
        <w:t xml:space="preserve">, since the numerology </w:t>
      </w:r>
      <w:r w:rsidR="00606A9E">
        <w:rPr>
          <w:rFonts w:ascii="Times New Roman" w:eastAsiaTheme="minorEastAsia" w:hAnsi="Times New Roman" w:hint="eastAsia"/>
          <w:lang w:eastAsia="ko-KR"/>
        </w:rPr>
        <w:t>(</w:t>
      </w:r>
      <w:r w:rsidR="00342F50">
        <w:rPr>
          <w:rFonts w:ascii="Times New Roman" w:eastAsiaTheme="minorEastAsia" w:hAnsi="Times New Roman" w:hint="eastAsia"/>
          <w:lang w:eastAsia="ko-KR"/>
        </w:rPr>
        <w:t>or subcarrier spacing</w:t>
      </w:r>
      <w:r w:rsidR="00606A9E">
        <w:rPr>
          <w:rFonts w:ascii="Times New Roman" w:eastAsiaTheme="minorEastAsia" w:hAnsi="Times New Roman" w:hint="eastAsia"/>
          <w:lang w:eastAsia="ko-KR"/>
        </w:rPr>
        <w:t>)</w:t>
      </w:r>
      <w:r w:rsidR="00342F50">
        <w:rPr>
          <w:rFonts w:ascii="Times New Roman" w:eastAsiaTheme="minorEastAsia" w:hAnsi="Times New Roman" w:hint="eastAsia"/>
          <w:lang w:eastAsia="ko-KR"/>
        </w:rPr>
        <w:t xml:space="preserve"> is associated to each BWP</w:t>
      </w:r>
      <w:r>
        <w:rPr>
          <w:rFonts w:ascii="Times New Roman" w:eastAsiaTheme="minorEastAsia" w:hAnsi="Times New Roman" w:hint="eastAsia"/>
          <w:lang w:eastAsia="ko-KR"/>
        </w:rPr>
        <w:t xml:space="preserve">. For example, BWP1 is configured with numerology 1 for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eMBB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and BWP2 is configured with numerology 2 for URLLC.</w:t>
      </w:r>
    </w:p>
    <w:p w14:paraId="0F134A88" w14:textId="33A6E6FF" w:rsidR="00822508" w:rsidRDefault="00000998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According to the following RAN1 agreement</w:t>
      </w:r>
      <w:r w:rsidR="001C094F">
        <w:rPr>
          <w:rFonts w:ascii="Times New Roman" w:eastAsiaTheme="minorEastAsia" w:hAnsi="Times New Roman" w:hint="eastAsia"/>
          <w:lang w:eastAsia="ko-KR"/>
        </w:rPr>
        <w:t>s</w:t>
      </w:r>
      <w:r w:rsidR="00C17D2E">
        <w:rPr>
          <w:rFonts w:ascii="Times New Roman" w:eastAsiaTheme="minorEastAsia" w:hAnsi="Times New Roman" w:hint="eastAsia"/>
          <w:lang w:eastAsia="ko-KR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000998" w14:paraId="7280042E" w14:textId="77777777" w:rsidTr="00000998">
        <w:tc>
          <w:tcPr>
            <w:tcW w:w="9558" w:type="dxa"/>
          </w:tcPr>
          <w:p w14:paraId="711F5421" w14:textId="77777777" w:rsidR="00B72BE6" w:rsidRPr="00C03C6E" w:rsidRDefault="00B72BE6" w:rsidP="00B72BE6">
            <w:pPr>
              <w:spacing w:after="0"/>
              <w:rPr>
                <w:rFonts w:eastAsia="MS Mincho"/>
                <w:b/>
                <w:u w:val="single"/>
                <w:lang w:eastAsia="ja-JP"/>
              </w:rPr>
            </w:pPr>
            <w:r w:rsidRPr="00C03C6E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14:paraId="59EB6BED" w14:textId="77777777" w:rsidR="00B72BE6" w:rsidRPr="00C03C6E" w:rsidRDefault="00B72BE6" w:rsidP="00B72BE6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03C6E">
              <w:rPr>
                <w:rFonts w:eastAsia="MS Mincho"/>
                <w:lang w:eastAsia="ja-JP"/>
              </w:rPr>
              <w:t>Primary focus is to complete the single active bandwidth part case</w:t>
            </w:r>
          </w:p>
          <w:p w14:paraId="37983931" w14:textId="77777777" w:rsidR="00B72BE6" w:rsidRPr="00C03C6E" w:rsidRDefault="00B72BE6" w:rsidP="00B72BE6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03C6E">
              <w:rPr>
                <w:rFonts w:eastAsia="MS Mincho"/>
                <w:lang w:eastAsia="ja-JP"/>
              </w:rPr>
              <w:t>If time is available later after completing the single active bandwidth part case, following cases should be considered for UE</w:t>
            </w:r>
          </w:p>
          <w:p w14:paraId="65D6DB53" w14:textId="77777777" w:rsidR="00B72BE6" w:rsidRPr="00C03C6E" w:rsidRDefault="00B72BE6" w:rsidP="00B72BE6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03C6E">
              <w:rPr>
                <w:rFonts w:eastAsia="MS Mincho"/>
                <w:lang w:eastAsia="ja-JP"/>
              </w:rPr>
              <w:t>For a single carrier WB UE, multiple active bandwidth parts with different numerologies are configured for a UE simultaneously</w:t>
            </w:r>
          </w:p>
          <w:p w14:paraId="7EA8E6C6" w14:textId="77777777" w:rsidR="00B72BE6" w:rsidRPr="00C03C6E" w:rsidRDefault="00B72BE6" w:rsidP="00B72BE6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03C6E">
              <w:rPr>
                <w:rFonts w:eastAsia="MS Mincho"/>
                <w:lang w:eastAsia="ja-JP"/>
              </w:rPr>
              <w:t xml:space="preserve">One TB is mapped per each active BWP. </w:t>
            </w:r>
          </w:p>
          <w:p w14:paraId="30AA4227" w14:textId="77777777" w:rsidR="00B72BE6" w:rsidRPr="00C03C6E" w:rsidRDefault="00B72BE6" w:rsidP="00B72BE6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03C6E">
              <w:rPr>
                <w:rFonts w:eastAsia="MS Mincho"/>
                <w:lang w:eastAsia="ja-JP"/>
              </w:rPr>
              <w:t>FFS: The multiple active BWPs may overlap in frequency domain.</w:t>
            </w:r>
          </w:p>
          <w:p w14:paraId="4C91052A" w14:textId="3705FAD1" w:rsidR="00000998" w:rsidRPr="00D45C24" w:rsidRDefault="00B72BE6" w:rsidP="00D45C24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03C6E">
              <w:rPr>
                <w:rFonts w:eastAsia="MS Mincho"/>
                <w:lang w:eastAsia="ja-JP"/>
              </w:rPr>
              <w:t>FFS: Cross-BWP scheduling is supported.</w:t>
            </w:r>
          </w:p>
        </w:tc>
      </w:tr>
    </w:tbl>
    <w:p w14:paraId="02CD317E" w14:textId="7AEB4C3E" w:rsidR="00FE0A3A" w:rsidRDefault="00C17D2E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I</w:t>
      </w:r>
      <w:r w:rsidR="00FE0A3A">
        <w:rPr>
          <w:rFonts w:ascii="Times New Roman" w:eastAsiaTheme="minorEastAsia" w:hAnsi="Times New Roman" w:hint="eastAsia"/>
          <w:lang w:eastAsia="ko-KR"/>
        </w:rPr>
        <w:t xml:space="preserve">t is understood that </w:t>
      </w:r>
      <w:r w:rsidR="001238A6">
        <w:rPr>
          <w:rFonts w:ascii="Times New Roman" w:eastAsiaTheme="minorEastAsia" w:hAnsi="Times New Roman" w:hint="eastAsia"/>
          <w:lang w:eastAsia="ko-KR"/>
        </w:rPr>
        <w:t>cases that multiple active BWPs with different numerologies</w:t>
      </w:r>
      <w:r w:rsidR="003A5401">
        <w:rPr>
          <w:rFonts w:ascii="Times New Roman" w:eastAsiaTheme="minorEastAsia" w:hAnsi="Times New Roman" w:hint="eastAsia"/>
          <w:lang w:eastAsia="ko-KR"/>
        </w:rPr>
        <w:t xml:space="preserve"> should be considered after completing the single active BWP case.</w:t>
      </w:r>
      <w:r w:rsidR="00FA32DE">
        <w:rPr>
          <w:rFonts w:ascii="Times New Roman" w:eastAsiaTheme="minorEastAsia" w:hAnsi="Times New Roman" w:hint="eastAsia"/>
          <w:lang w:eastAsia="ko-KR"/>
        </w:rPr>
        <w:t xml:space="preserve"> Time is, however, not much available to discuss multiple active BWPs at least until 2Q in 2018. </w:t>
      </w:r>
      <w:r w:rsidR="004B3367">
        <w:rPr>
          <w:rFonts w:ascii="Times New Roman" w:eastAsiaTheme="minorEastAsia" w:hAnsi="Times New Roman" w:hint="eastAsia"/>
          <w:lang w:eastAsia="ko-KR"/>
        </w:rPr>
        <w:t>There</w:t>
      </w:r>
      <w:r w:rsidR="006709EC">
        <w:rPr>
          <w:rFonts w:ascii="Times New Roman" w:eastAsiaTheme="minorEastAsia" w:hAnsi="Times New Roman" w:hint="eastAsia"/>
          <w:lang w:eastAsia="ko-KR"/>
        </w:rPr>
        <w:t>fore it is worth to discuss</w:t>
      </w:r>
      <w:r w:rsidR="004B3367">
        <w:rPr>
          <w:rFonts w:ascii="Times New Roman" w:eastAsiaTheme="minorEastAsia" w:hAnsi="Times New Roman" w:hint="eastAsia"/>
          <w:lang w:eastAsia="ko-KR"/>
        </w:rPr>
        <w:t xml:space="preserve"> how much RAN2 works for this topic.</w:t>
      </w:r>
    </w:p>
    <w:p w14:paraId="47D5B206" w14:textId="77777777" w:rsidR="00A96CDE" w:rsidRDefault="0035004F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In case of single active BWP</w:t>
      </w:r>
      <w:r w:rsidR="00134179">
        <w:rPr>
          <w:rFonts w:ascii="Times New Roman" w:eastAsiaTheme="minorEastAsia" w:hAnsi="Times New Roman" w:hint="eastAsia"/>
          <w:lang w:eastAsia="ko-KR"/>
        </w:rPr>
        <w:t xml:space="preserve">, URLLC may </w:t>
      </w:r>
      <w:r>
        <w:rPr>
          <w:rFonts w:ascii="Times New Roman" w:eastAsiaTheme="minorEastAsia" w:hAnsi="Times New Roman" w:hint="eastAsia"/>
          <w:lang w:eastAsia="ko-KR"/>
        </w:rPr>
        <w:t>not</w:t>
      </w:r>
      <w:r w:rsidR="00134179">
        <w:rPr>
          <w:rFonts w:ascii="Times New Roman" w:eastAsiaTheme="minorEastAsia" w:hAnsi="Times New Roman" w:hint="eastAsia"/>
          <w:lang w:eastAsia="ko-KR"/>
        </w:rPr>
        <w:t xml:space="preserve"> be</w:t>
      </w:r>
      <w:r>
        <w:rPr>
          <w:rFonts w:ascii="Times New Roman" w:eastAsiaTheme="minorEastAsia" w:hAnsi="Times New Roman" w:hint="eastAsia"/>
          <w:lang w:eastAsia="ko-KR"/>
        </w:rPr>
        <w:t xml:space="preserve"> easily supported since UE </w:t>
      </w:r>
      <w:r w:rsidR="002B665A">
        <w:rPr>
          <w:rFonts w:ascii="Times New Roman" w:eastAsiaTheme="minorEastAsia" w:hAnsi="Times New Roman" w:hint="eastAsia"/>
          <w:lang w:eastAsia="ko-KR"/>
        </w:rPr>
        <w:t>undergoes</w:t>
      </w:r>
      <w:r w:rsidR="003679E2">
        <w:rPr>
          <w:rFonts w:ascii="Times New Roman" w:eastAsiaTheme="minorEastAsia" w:hAnsi="Times New Roman" w:hint="eastAsia"/>
          <w:lang w:eastAsia="ko-KR"/>
        </w:rPr>
        <w:t xml:space="preserve"> the retuning latency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3679E2">
        <w:rPr>
          <w:rFonts w:ascii="Times New Roman" w:eastAsiaTheme="minorEastAsia" w:hAnsi="Times New Roman" w:hint="eastAsia"/>
          <w:lang w:eastAsia="ko-KR"/>
        </w:rPr>
        <w:t>due to</w:t>
      </w:r>
      <w:r w:rsidR="00084AC3">
        <w:rPr>
          <w:rFonts w:ascii="Times New Roman" w:eastAsiaTheme="minorEastAsia" w:hAnsi="Times New Roman" w:hint="eastAsia"/>
          <w:lang w:eastAsia="ko-KR"/>
        </w:rPr>
        <w:t xml:space="preserve"> </w:t>
      </w:r>
      <w:r w:rsidR="003679E2">
        <w:rPr>
          <w:rFonts w:ascii="Times New Roman" w:eastAsiaTheme="minorEastAsia" w:hAnsi="Times New Roman" w:hint="eastAsia"/>
          <w:lang w:eastAsia="ko-KR"/>
        </w:rPr>
        <w:t>BWP switching</w:t>
      </w:r>
      <w:r w:rsidR="00084AC3">
        <w:rPr>
          <w:rFonts w:ascii="Times New Roman" w:eastAsiaTheme="minorEastAsia" w:hAnsi="Times New Roman" w:hint="eastAsia"/>
          <w:lang w:eastAsia="ko-KR"/>
        </w:rPr>
        <w:t>.</w:t>
      </w:r>
      <w:r w:rsidR="003679E2">
        <w:rPr>
          <w:rFonts w:ascii="Times New Roman" w:eastAsiaTheme="minorEastAsia" w:hAnsi="Times New Roman" w:hint="eastAsia"/>
          <w:lang w:eastAsia="ko-KR"/>
        </w:rPr>
        <w:t xml:space="preserve"> </w:t>
      </w:r>
      <w:r w:rsidR="00962B5C">
        <w:rPr>
          <w:rFonts w:ascii="Times New Roman" w:eastAsiaTheme="minorEastAsia" w:hAnsi="Times New Roman" w:hint="eastAsia"/>
          <w:lang w:eastAsia="ko-KR"/>
        </w:rPr>
        <w:t xml:space="preserve">In case of multiple active BWP, </w:t>
      </w:r>
      <w:r w:rsidR="00B207FA">
        <w:rPr>
          <w:rFonts w:ascii="Times New Roman" w:eastAsiaTheme="minorEastAsia" w:hAnsi="Times New Roman" w:hint="eastAsia"/>
          <w:lang w:eastAsia="ko-KR"/>
        </w:rPr>
        <w:t xml:space="preserve">there are two types of BWP multiplexing </w:t>
      </w:r>
      <w:r w:rsidR="00B207FA">
        <w:rPr>
          <w:rFonts w:ascii="Times New Roman" w:eastAsiaTheme="minorEastAsia" w:hAnsi="Times New Roman"/>
          <w:lang w:eastAsia="ko-KR"/>
        </w:rPr>
        <w:t>–</w:t>
      </w:r>
      <w:r w:rsidR="00B207FA">
        <w:rPr>
          <w:rFonts w:ascii="Times New Roman" w:eastAsiaTheme="minorEastAsia" w:hAnsi="Times New Roman" w:hint="eastAsia"/>
          <w:lang w:eastAsia="ko-KR"/>
        </w:rPr>
        <w:t xml:space="preserve"> TDM and FDM. </w:t>
      </w:r>
      <w:r w:rsidR="00DB499A">
        <w:rPr>
          <w:rFonts w:ascii="Times New Roman" w:eastAsiaTheme="minorEastAsia" w:hAnsi="Times New Roman" w:hint="eastAsia"/>
          <w:lang w:eastAsia="ko-KR"/>
        </w:rPr>
        <w:t>If BWP1 and BWP2 are</w:t>
      </w:r>
      <w:r w:rsidR="00B55321">
        <w:rPr>
          <w:rFonts w:ascii="Times New Roman" w:eastAsiaTheme="minorEastAsia" w:hAnsi="Times New Roman" w:hint="eastAsia"/>
          <w:lang w:eastAsia="ko-KR"/>
        </w:rPr>
        <w:t xml:space="preserve"> used in TDM manner</w:t>
      </w:r>
      <w:r w:rsidR="00DB499A">
        <w:rPr>
          <w:rFonts w:ascii="Times New Roman" w:eastAsiaTheme="minorEastAsia" w:hAnsi="Times New Roman" w:hint="eastAsia"/>
          <w:lang w:eastAsia="ko-KR"/>
        </w:rPr>
        <w:t xml:space="preserve">, </w:t>
      </w:r>
      <w:r w:rsidR="00F409C6">
        <w:rPr>
          <w:rFonts w:ascii="Times New Roman" w:eastAsiaTheme="minorEastAsia" w:hAnsi="Times New Roman" w:hint="eastAsia"/>
          <w:lang w:eastAsia="ko-KR"/>
        </w:rPr>
        <w:t>network is not able to transmit signals to both BWP1 and BWP2 at the same time.</w:t>
      </w:r>
      <w:r w:rsidR="00926B59">
        <w:rPr>
          <w:rFonts w:ascii="Times New Roman" w:eastAsiaTheme="minorEastAsia" w:hAnsi="Times New Roman" w:hint="eastAsia"/>
          <w:lang w:eastAsia="ko-KR"/>
        </w:rPr>
        <w:t xml:space="preserve"> This constraint in network side may incur </w:t>
      </w:r>
      <w:r w:rsidR="00A96CDE">
        <w:rPr>
          <w:rFonts w:ascii="Times New Roman" w:eastAsiaTheme="minorEastAsia" w:hAnsi="Times New Roman" w:hint="eastAsia"/>
          <w:lang w:eastAsia="ko-KR"/>
        </w:rPr>
        <w:t xml:space="preserve">a </w:t>
      </w:r>
      <w:r w:rsidR="00431BD5">
        <w:rPr>
          <w:rFonts w:ascii="Times New Roman" w:eastAsiaTheme="minorEastAsia" w:hAnsi="Times New Roman" w:hint="eastAsia"/>
          <w:lang w:eastAsia="ko-KR"/>
        </w:rPr>
        <w:t>performance loss</w:t>
      </w:r>
      <w:r w:rsidR="0074232A">
        <w:rPr>
          <w:rFonts w:ascii="Times New Roman" w:eastAsiaTheme="minorEastAsia" w:hAnsi="Times New Roman" w:hint="eastAsia"/>
          <w:lang w:eastAsia="ko-KR"/>
        </w:rPr>
        <w:t>.</w:t>
      </w:r>
      <w:r w:rsidR="002524D6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2CA15A6D" w14:textId="6C1B6DC3" w:rsidR="0074778A" w:rsidRDefault="0071212C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BWP1 and BWP2 are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FDMed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, </w:t>
      </w:r>
      <w:r w:rsidR="00450385">
        <w:rPr>
          <w:rFonts w:ascii="Times New Roman" w:eastAsiaTheme="minorEastAsia" w:hAnsi="Times New Roman" w:hint="eastAsia"/>
          <w:lang w:eastAsia="ko-KR"/>
        </w:rPr>
        <w:t xml:space="preserve">network can </w:t>
      </w:r>
      <w:r w:rsidR="00C007B6">
        <w:rPr>
          <w:rFonts w:ascii="Times New Roman" w:eastAsiaTheme="minorEastAsia" w:hAnsi="Times New Roman" w:hint="eastAsia"/>
          <w:lang w:eastAsia="ko-KR"/>
        </w:rPr>
        <w:t xml:space="preserve">easily </w:t>
      </w:r>
      <w:r w:rsidR="00450385">
        <w:rPr>
          <w:rFonts w:ascii="Times New Roman" w:eastAsiaTheme="minorEastAsia" w:hAnsi="Times New Roman" w:hint="eastAsia"/>
          <w:lang w:eastAsia="ko-KR"/>
        </w:rPr>
        <w:t xml:space="preserve">control UE via BWP2 anytime for URLLC purpose. </w:t>
      </w:r>
      <w:r w:rsidR="00E813B4">
        <w:rPr>
          <w:rFonts w:ascii="Times New Roman" w:eastAsiaTheme="minorEastAsia" w:hAnsi="Times New Roman" w:hint="eastAsia"/>
          <w:lang w:eastAsia="ko-KR"/>
        </w:rPr>
        <w:t>Since details of the working scope for URLLC is not clear yet in terms of BWP, it could be helpf</w:t>
      </w:r>
      <w:r w:rsidR="002B2400">
        <w:rPr>
          <w:rFonts w:ascii="Times New Roman" w:eastAsiaTheme="minorEastAsia" w:hAnsi="Times New Roman" w:hint="eastAsia"/>
          <w:lang w:eastAsia="ko-KR"/>
        </w:rPr>
        <w:t>ul</w:t>
      </w:r>
      <w:r w:rsidR="00547060">
        <w:rPr>
          <w:rFonts w:ascii="Times New Roman" w:eastAsiaTheme="minorEastAsia" w:hAnsi="Times New Roman" w:hint="eastAsia"/>
          <w:lang w:eastAsia="ko-KR"/>
        </w:rPr>
        <w:t xml:space="preserve"> to discuss and decide them as the</w:t>
      </w:r>
      <w:r w:rsidR="002B2400">
        <w:rPr>
          <w:rFonts w:ascii="Times New Roman" w:eastAsiaTheme="minorEastAsia" w:hAnsi="Times New Roman" w:hint="eastAsia"/>
          <w:lang w:eastAsia="ko-KR"/>
        </w:rPr>
        <w:t xml:space="preserve"> guidance for meeting preparation.</w:t>
      </w:r>
      <w:r w:rsidR="00C81109">
        <w:rPr>
          <w:rFonts w:ascii="Times New Roman" w:eastAsiaTheme="minorEastAsia" w:hAnsi="Times New Roman" w:hint="eastAsia"/>
          <w:lang w:eastAsia="ko-KR"/>
        </w:rPr>
        <w:t xml:space="preserve"> We see that at least multiple active BWPs with the different numerologies should be supported, but that with the same numerology is not urgent. </w:t>
      </w:r>
    </w:p>
    <w:p w14:paraId="61FA5E58" w14:textId="054F1AD5" w:rsidR="000D6076" w:rsidRDefault="00602292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lastRenderedPageBreak/>
        <w:t xml:space="preserve">Proposal </w:t>
      </w:r>
      <w:r w:rsidR="00F57774">
        <w:rPr>
          <w:rFonts w:ascii="Arial" w:eastAsiaTheme="minorEastAsia" w:hAnsi="Arial" w:cs="Arial" w:hint="eastAsia"/>
          <w:b/>
          <w:lang w:eastAsia="ko-KR"/>
        </w:rPr>
        <w:t>1</w:t>
      </w:r>
      <w:r w:rsidR="000D6076">
        <w:rPr>
          <w:rFonts w:ascii="Arial" w:eastAsiaTheme="minorEastAsia" w:hAnsi="Arial" w:cs="Arial" w:hint="eastAsia"/>
          <w:b/>
          <w:lang w:eastAsia="ko-KR"/>
        </w:rPr>
        <w:t xml:space="preserve">: RAN2 strives for supporting URLLC and </w:t>
      </w:r>
      <w:proofErr w:type="spellStart"/>
      <w:r w:rsidR="000D6076">
        <w:rPr>
          <w:rFonts w:ascii="Arial" w:eastAsiaTheme="minorEastAsia" w:hAnsi="Arial" w:cs="Arial" w:hint="eastAsia"/>
          <w:b/>
          <w:lang w:eastAsia="ko-KR"/>
        </w:rPr>
        <w:t>eMBB</w:t>
      </w:r>
      <w:proofErr w:type="spellEnd"/>
      <w:r w:rsidR="000D6076">
        <w:rPr>
          <w:rFonts w:ascii="Arial" w:eastAsiaTheme="minorEastAsia" w:hAnsi="Arial" w:cs="Arial" w:hint="eastAsia"/>
          <w:b/>
          <w:lang w:eastAsia="ko-KR"/>
        </w:rPr>
        <w:t xml:space="preserve"> based on assumption of multiple active BWP at UE</w:t>
      </w:r>
      <w:r w:rsidR="00634890">
        <w:rPr>
          <w:rFonts w:ascii="Arial" w:eastAsiaTheme="minorEastAsia" w:hAnsi="Arial" w:cs="Arial" w:hint="eastAsia"/>
          <w:b/>
          <w:lang w:eastAsia="ko-KR"/>
        </w:rPr>
        <w:t xml:space="preserve">, if </w:t>
      </w:r>
      <w:r w:rsidR="006339A4">
        <w:rPr>
          <w:rFonts w:ascii="Arial" w:eastAsiaTheme="minorEastAsia" w:hAnsi="Arial" w:cs="Arial" w:hint="eastAsia"/>
          <w:b/>
          <w:lang w:eastAsia="ko-KR"/>
        </w:rPr>
        <w:t>RAN2 would like to work for</w:t>
      </w:r>
      <w:r w:rsidR="001B0980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634890">
        <w:rPr>
          <w:rFonts w:ascii="Arial" w:eastAsiaTheme="minorEastAsia" w:hAnsi="Arial" w:cs="Arial" w:hint="eastAsia"/>
          <w:b/>
          <w:lang w:eastAsia="ko-KR"/>
        </w:rPr>
        <w:t xml:space="preserve">URLLC and </w:t>
      </w:r>
      <w:proofErr w:type="spellStart"/>
      <w:r w:rsidR="00634890">
        <w:rPr>
          <w:rFonts w:ascii="Arial" w:eastAsiaTheme="minorEastAsia" w:hAnsi="Arial" w:cs="Arial" w:hint="eastAsia"/>
          <w:b/>
          <w:lang w:eastAsia="ko-KR"/>
        </w:rPr>
        <w:t>eMBB</w:t>
      </w:r>
      <w:proofErr w:type="spellEnd"/>
      <w:r w:rsidR="00634890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1B0980">
        <w:rPr>
          <w:rFonts w:ascii="Arial" w:eastAsiaTheme="minorEastAsia" w:hAnsi="Arial" w:cs="Arial" w:hint="eastAsia"/>
          <w:b/>
          <w:lang w:eastAsia="ko-KR"/>
        </w:rPr>
        <w:t>service in single</w:t>
      </w:r>
      <w:r w:rsidR="00634890">
        <w:rPr>
          <w:rFonts w:ascii="Arial" w:eastAsiaTheme="minorEastAsia" w:hAnsi="Arial" w:cs="Arial" w:hint="eastAsia"/>
          <w:b/>
          <w:lang w:eastAsia="ko-KR"/>
        </w:rPr>
        <w:t xml:space="preserve"> cell</w:t>
      </w:r>
      <w:r w:rsidR="000D6076">
        <w:rPr>
          <w:rFonts w:ascii="Arial" w:eastAsiaTheme="minorEastAsia" w:hAnsi="Arial" w:cs="Arial" w:hint="eastAsia"/>
          <w:b/>
          <w:lang w:eastAsia="ko-KR"/>
        </w:rPr>
        <w:t>.</w:t>
      </w:r>
    </w:p>
    <w:p w14:paraId="34D5F8C9" w14:textId="734ECD05" w:rsidR="00D9422E" w:rsidRDefault="00D9422E" w:rsidP="00D9422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F57774">
        <w:rPr>
          <w:rFonts w:ascii="Arial" w:eastAsiaTheme="minorEastAsia" w:hAnsi="Arial" w:cs="Arial" w:hint="eastAsia"/>
          <w:b/>
          <w:lang w:eastAsia="ko-KR"/>
        </w:rPr>
        <w:t>2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AF111A">
        <w:rPr>
          <w:rFonts w:ascii="Arial" w:eastAsiaTheme="minorEastAsia" w:hAnsi="Arial" w:cs="Arial" w:hint="eastAsia"/>
          <w:b/>
          <w:lang w:eastAsia="ko-KR"/>
        </w:rPr>
        <w:t xml:space="preserve">If </w:t>
      </w:r>
      <w:r w:rsidR="00F77CBE">
        <w:rPr>
          <w:rFonts w:ascii="Arial" w:eastAsiaTheme="minorEastAsia" w:hAnsi="Arial" w:cs="Arial" w:hint="eastAsia"/>
          <w:b/>
          <w:lang w:eastAsia="ko-KR"/>
        </w:rPr>
        <w:t>required</w:t>
      </w:r>
      <w:r w:rsidR="007C2A9C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A13AB0">
        <w:rPr>
          <w:rFonts w:ascii="Arial" w:eastAsiaTheme="minorEastAsia" w:hAnsi="Arial" w:cs="Arial" w:hint="eastAsia"/>
          <w:b/>
          <w:lang w:eastAsia="ko-KR"/>
        </w:rPr>
        <w:t>according to</w:t>
      </w:r>
      <w:r w:rsidR="007C2A9C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6D0197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A96CDE">
        <w:rPr>
          <w:rFonts w:ascii="Arial" w:eastAsiaTheme="minorEastAsia" w:hAnsi="Arial" w:cs="Arial" w:hint="eastAsia"/>
          <w:b/>
          <w:lang w:eastAsia="ko-KR"/>
        </w:rPr>
        <w:t xml:space="preserve">identified </w:t>
      </w:r>
      <w:r w:rsidR="007C2A9C">
        <w:rPr>
          <w:rFonts w:ascii="Arial" w:eastAsiaTheme="minorEastAsia" w:hAnsi="Arial" w:cs="Arial" w:hint="eastAsia"/>
          <w:b/>
          <w:lang w:eastAsia="ko-KR"/>
        </w:rPr>
        <w:t>working scope</w:t>
      </w:r>
      <w:r w:rsidR="007601CF"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5A5F2D">
        <w:rPr>
          <w:rFonts w:ascii="Arial" w:eastAsiaTheme="minorEastAsia" w:hAnsi="Arial" w:cs="Arial" w:hint="eastAsia"/>
          <w:b/>
          <w:lang w:eastAsia="ko-KR"/>
        </w:rPr>
        <w:t>RAN2 considers</w:t>
      </w:r>
      <w:r w:rsidR="00AB70BD">
        <w:rPr>
          <w:rFonts w:ascii="Arial" w:eastAsiaTheme="minorEastAsia" w:hAnsi="Arial" w:cs="Arial" w:hint="eastAsia"/>
          <w:b/>
          <w:lang w:eastAsia="ko-KR"/>
        </w:rPr>
        <w:t xml:space="preserve"> at first</w:t>
      </w:r>
      <w:r w:rsidR="005A5F2D">
        <w:rPr>
          <w:rFonts w:ascii="Arial" w:eastAsiaTheme="minorEastAsia" w:hAnsi="Arial" w:cs="Arial" w:hint="eastAsia"/>
          <w:b/>
          <w:lang w:eastAsia="ko-KR"/>
        </w:rPr>
        <w:t xml:space="preserve"> the aspect of </w:t>
      </w:r>
      <w:r w:rsidR="006B1631">
        <w:rPr>
          <w:rFonts w:ascii="Arial" w:eastAsiaTheme="minorEastAsia" w:hAnsi="Arial" w:cs="Arial" w:hint="eastAsia"/>
          <w:b/>
          <w:lang w:eastAsia="ko-KR"/>
        </w:rPr>
        <w:t>multiple active BWPs</w:t>
      </w:r>
      <w:r w:rsidR="006776C6">
        <w:rPr>
          <w:rFonts w:ascii="Arial" w:eastAsiaTheme="minorEastAsia" w:hAnsi="Arial" w:cs="Arial" w:hint="eastAsia"/>
          <w:b/>
          <w:lang w:eastAsia="ko-KR"/>
        </w:rPr>
        <w:t xml:space="preserve"> with different numerologies</w:t>
      </w:r>
      <w:r w:rsidRPr="00B70359">
        <w:rPr>
          <w:rFonts w:ascii="Arial" w:eastAsiaTheme="minorEastAsia" w:hAnsi="Arial" w:cs="Arial"/>
          <w:b/>
          <w:lang w:eastAsia="ko-KR"/>
        </w:rPr>
        <w:t>.</w:t>
      </w:r>
      <w:r w:rsidR="006776C6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B6510F">
        <w:rPr>
          <w:rFonts w:ascii="Arial" w:eastAsiaTheme="minorEastAsia" w:hAnsi="Arial" w:cs="Arial" w:hint="eastAsia"/>
          <w:b/>
          <w:lang w:eastAsia="ko-KR"/>
        </w:rPr>
        <w:t>Issues on m</w:t>
      </w:r>
      <w:r w:rsidR="006776C6">
        <w:rPr>
          <w:rFonts w:ascii="Arial" w:eastAsiaTheme="minorEastAsia" w:hAnsi="Arial" w:cs="Arial" w:hint="eastAsia"/>
          <w:b/>
          <w:lang w:eastAsia="ko-KR"/>
        </w:rPr>
        <w:t>ultiple active BW</w:t>
      </w:r>
      <w:r w:rsidR="00B6510F">
        <w:rPr>
          <w:rFonts w:ascii="Arial" w:eastAsiaTheme="minorEastAsia" w:hAnsi="Arial" w:cs="Arial" w:hint="eastAsia"/>
          <w:b/>
          <w:lang w:eastAsia="ko-KR"/>
        </w:rPr>
        <w:t xml:space="preserve">Ps within the same numerology </w:t>
      </w:r>
      <w:r w:rsidR="00AB70BD">
        <w:rPr>
          <w:rFonts w:ascii="Arial" w:eastAsiaTheme="minorEastAsia" w:hAnsi="Arial" w:cs="Arial" w:hint="eastAsia"/>
          <w:b/>
          <w:lang w:eastAsia="ko-KR"/>
        </w:rPr>
        <w:t>may be discussed after completion of the first aspect</w:t>
      </w:r>
      <w:r w:rsidR="006776C6">
        <w:rPr>
          <w:rFonts w:ascii="Arial" w:eastAsiaTheme="minorEastAsia" w:hAnsi="Arial" w:cs="Arial" w:hint="eastAsia"/>
          <w:b/>
          <w:lang w:eastAsia="ko-KR"/>
        </w:rPr>
        <w:t>.</w:t>
      </w:r>
    </w:p>
    <w:p w14:paraId="2E14F875" w14:textId="77777777" w:rsidR="00A12600" w:rsidRPr="00B16D9B" w:rsidRDefault="00A12600" w:rsidP="005D06FE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0CD4B232" w14:textId="77777777" w:rsidR="00430184" w:rsidRDefault="00430184" w:rsidP="00430184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1: RAN2 strives for supporting URLLC and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eMBB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based on assumption of multiple active BWP at UE, if RAN2 would like to work for URLLC and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eMBB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service in single cell.</w:t>
      </w:r>
    </w:p>
    <w:p w14:paraId="56C4CD41" w14:textId="77777777" w:rsidR="00430184" w:rsidRDefault="00430184" w:rsidP="00430184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2: If required according to the identified working scope, RAN2 considers at first the aspect of multiple active BWPs with different numerologies</w:t>
      </w:r>
      <w:r w:rsidRPr="00B70359">
        <w:rPr>
          <w:rFonts w:ascii="Arial" w:eastAsiaTheme="minorEastAsia" w:hAnsi="Arial" w:cs="Arial"/>
          <w:b/>
          <w:lang w:eastAsia="ko-KR"/>
        </w:rPr>
        <w:t>.</w:t>
      </w:r>
      <w:r>
        <w:rPr>
          <w:rFonts w:ascii="Arial" w:eastAsiaTheme="minorEastAsia" w:hAnsi="Arial" w:cs="Arial" w:hint="eastAsia"/>
          <w:b/>
          <w:lang w:eastAsia="ko-KR"/>
        </w:rPr>
        <w:t xml:space="preserve"> Issues on multiple active BWPs within the same numerology may be discussed after completion of the first aspect.</w:t>
      </w:r>
    </w:p>
    <w:p w14:paraId="6B8364BA" w14:textId="77777777" w:rsidR="0084376E" w:rsidRPr="00430184" w:rsidRDefault="0084376E" w:rsidP="00A753DF">
      <w:pPr>
        <w:pStyle w:val="a8"/>
        <w:ind w:left="0"/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90F88C4" w14:textId="6209B8E8" w:rsidR="00950DBF" w:rsidRPr="00725B2D" w:rsidRDefault="00950DBF" w:rsidP="00E00DE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950DBF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0266F" w14:textId="77777777" w:rsidR="002D196E" w:rsidRDefault="002D196E" w:rsidP="004A0D75">
      <w:pPr>
        <w:spacing w:after="0"/>
      </w:pPr>
      <w:r>
        <w:separator/>
      </w:r>
    </w:p>
  </w:endnote>
  <w:endnote w:type="continuationSeparator" w:id="0">
    <w:p w14:paraId="15522B97" w14:textId="77777777" w:rsidR="002D196E" w:rsidRDefault="002D196E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18C47" w14:textId="77777777" w:rsidR="002D196E" w:rsidRDefault="002D196E" w:rsidP="004A0D75">
      <w:pPr>
        <w:spacing w:after="0"/>
      </w:pPr>
      <w:r>
        <w:separator/>
      </w:r>
    </w:p>
  </w:footnote>
  <w:footnote w:type="continuationSeparator" w:id="0">
    <w:p w14:paraId="45DA6F89" w14:textId="77777777" w:rsidR="002D196E" w:rsidRDefault="002D196E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8B4A13"/>
    <w:multiLevelType w:val="hybridMultilevel"/>
    <w:tmpl w:val="F37A1F94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21DC0"/>
    <w:multiLevelType w:val="hybridMultilevel"/>
    <w:tmpl w:val="DE5C14C4"/>
    <w:lvl w:ilvl="0" w:tplc="1382BF2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6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37740B6F"/>
    <w:multiLevelType w:val="hybridMultilevel"/>
    <w:tmpl w:val="CADA9A98"/>
    <w:lvl w:ilvl="0" w:tplc="35743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252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1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5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46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03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C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2F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6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660399"/>
    <w:multiLevelType w:val="hybridMultilevel"/>
    <w:tmpl w:val="5BBEE0BC"/>
    <w:lvl w:ilvl="0" w:tplc="C8285D5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9B15706"/>
    <w:multiLevelType w:val="hybridMultilevel"/>
    <w:tmpl w:val="094C0220"/>
    <w:lvl w:ilvl="0" w:tplc="FACE342C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>
    <w:nsid w:val="5BA47D26"/>
    <w:multiLevelType w:val="hybridMultilevel"/>
    <w:tmpl w:val="B810E5D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FD077F2"/>
    <w:multiLevelType w:val="hybridMultilevel"/>
    <w:tmpl w:val="BDD88048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3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32"/>
  </w:num>
  <w:num w:numId="4">
    <w:abstractNumId w:val="27"/>
  </w:num>
  <w:num w:numId="5">
    <w:abstractNumId w:val="1"/>
  </w:num>
  <w:num w:numId="6">
    <w:abstractNumId w:val="4"/>
  </w:num>
  <w:num w:numId="7">
    <w:abstractNumId w:val="19"/>
  </w:num>
  <w:num w:numId="8">
    <w:abstractNumId w:val="5"/>
  </w:num>
  <w:num w:numId="9">
    <w:abstractNumId w:val="11"/>
  </w:num>
  <w:num w:numId="10">
    <w:abstractNumId w:val="35"/>
  </w:num>
  <w:num w:numId="11">
    <w:abstractNumId w:val="13"/>
  </w:num>
  <w:num w:numId="12">
    <w:abstractNumId w:val="9"/>
  </w:num>
  <w:num w:numId="13">
    <w:abstractNumId w:val="31"/>
  </w:num>
  <w:num w:numId="14">
    <w:abstractNumId w:val="15"/>
  </w:num>
  <w:num w:numId="15">
    <w:abstractNumId w:val="8"/>
  </w:num>
  <w:num w:numId="16">
    <w:abstractNumId w:val="22"/>
  </w:num>
  <w:num w:numId="17">
    <w:abstractNumId w:val="16"/>
  </w:num>
  <w:num w:numId="18">
    <w:abstractNumId w:val="7"/>
  </w:num>
  <w:num w:numId="19">
    <w:abstractNumId w:val="12"/>
  </w:num>
  <w:num w:numId="20">
    <w:abstractNumId w:val="33"/>
  </w:num>
  <w:num w:numId="21">
    <w:abstractNumId w:val="0"/>
  </w:num>
  <w:num w:numId="22">
    <w:abstractNumId w:val="2"/>
  </w:num>
  <w:num w:numId="23">
    <w:abstractNumId w:val="10"/>
  </w:num>
  <w:num w:numId="24">
    <w:abstractNumId w:val="34"/>
  </w:num>
  <w:num w:numId="25">
    <w:abstractNumId w:val="26"/>
  </w:num>
  <w:num w:numId="26">
    <w:abstractNumId w:val="21"/>
  </w:num>
  <w:num w:numId="27">
    <w:abstractNumId w:val="25"/>
  </w:num>
  <w:num w:numId="28">
    <w:abstractNumId w:val="28"/>
  </w:num>
  <w:num w:numId="29">
    <w:abstractNumId w:val="18"/>
  </w:num>
  <w:num w:numId="30">
    <w:abstractNumId w:val="14"/>
  </w:num>
  <w:num w:numId="31">
    <w:abstractNumId w:val="30"/>
  </w:num>
  <w:num w:numId="32">
    <w:abstractNumId w:val="29"/>
  </w:num>
  <w:num w:numId="33">
    <w:abstractNumId w:val="3"/>
  </w:num>
  <w:num w:numId="34">
    <w:abstractNumId w:val="6"/>
  </w:num>
  <w:num w:numId="35">
    <w:abstractNumId w:val="24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0998"/>
    <w:rsid w:val="00002503"/>
    <w:rsid w:val="000025B5"/>
    <w:rsid w:val="00002C13"/>
    <w:rsid w:val="00003405"/>
    <w:rsid w:val="0000354E"/>
    <w:rsid w:val="0000369F"/>
    <w:rsid w:val="000043EB"/>
    <w:rsid w:val="0000562B"/>
    <w:rsid w:val="0000598B"/>
    <w:rsid w:val="00005BDF"/>
    <w:rsid w:val="00005DC2"/>
    <w:rsid w:val="00006A80"/>
    <w:rsid w:val="00006ADB"/>
    <w:rsid w:val="0000766D"/>
    <w:rsid w:val="00007EF3"/>
    <w:rsid w:val="000104D4"/>
    <w:rsid w:val="000105F6"/>
    <w:rsid w:val="00010AA8"/>
    <w:rsid w:val="00010CE0"/>
    <w:rsid w:val="00010ED6"/>
    <w:rsid w:val="0001107C"/>
    <w:rsid w:val="000111CD"/>
    <w:rsid w:val="000116A8"/>
    <w:rsid w:val="0001197D"/>
    <w:rsid w:val="00012308"/>
    <w:rsid w:val="0001283B"/>
    <w:rsid w:val="00012A70"/>
    <w:rsid w:val="00012DD9"/>
    <w:rsid w:val="00013D16"/>
    <w:rsid w:val="00013FFA"/>
    <w:rsid w:val="000148F4"/>
    <w:rsid w:val="00014B5E"/>
    <w:rsid w:val="000170E5"/>
    <w:rsid w:val="000179F1"/>
    <w:rsid w:val="00020B9E"/>
    <w:rsid w:val="000211B6"/>
    <w:rsid w:val="0002138C"/>
    <w:rsid w:val="000217BD"/>
    <w:rsid w:val="00022509"/>
    <w:rsid w:val="0002250B"/>
    <w:rsid w:val="000235D5"/>
    <w:rsid w:val="00023DA6"/>
    <w:rsid w:val="00024A38"/>
    <w:rsid w:val="00025099"/>
    <w:rsid w:val="00025821"/>
    <w:rsid w:val="000258BC"/>
    <w:rsid w:val="00025A9D"/>
    <w:rsid w:val="00025B0E"/>
    <w:rsid w:val="00025DC2"/>
    <w:rsid w:val="00026084"/>
    <w:rsid w:val="00026C46"/>
    <w:rsid w:val="00027045"/>
    <w:rsid w:val="000273FF"/>
    <w:rsid w:val="00027868"/>
    <w:rsid w:val="0003037F"/>
    <w:rsid w:val="00030D16"/>
    <w:rsid w:val="000315BD"/>
    <w:rsid w:val="00031CD5"/>
    <w:rsid w:val="000321AB"/>
    <w:rsid w:val="000323DE"/>
    <w:rsid w:val="000328A5"/>
    <w:rsid w:val="000334F0"/>
    <w:rsid w:val="00033C49"/>
    <w:rsid w:val="00033FBB"/>
    <w:rsid w:val="00034579"/>
    <w:rsid w:val="0003470A"/>
    <w:rsid w:val="000347CC"/>
    <w:rsid w:val="0003489C"/>
    <w:rsid w:val="0003516E"/>
    <w:rsid w:val="000358C1"/>
    <w:rsid w:val="00037DEF"/>
    <w:rsid w:val="00040395"/>
    <w:rsid w:val="00040972"/>
    <w:rsid w:val="00040BD4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09D"/>
    <w:rsid w:val="0004640B"/>
    <w:rsid w:val="000479E1"/>
    <w:rsid w:val="0005035D"/>
    <w:rsid w:val="000508CF"/>
    <w:rsid w:val="00050992"/>
    <w:rsid w:val="00050E82"/>
    <w:rsid w:val="00051837"/>
    <w:rsid w:val="00051A95"/>
    <w:rsid w:val="00052D19"/>
    <w:rsid w:val="000532EC"/>
    <w:rsid w:val="000539C5"/>
    <w:rsid w:val="00054339"/>
    <w:rsid w:val="000549D4"/>
    <w:rsid w:val="00055009"/>
    <w:rsid w:val="000555AD"/>
    <w:rsid w:val="0005566E"/>
    <w:rsid w:val="00056D37"/>
    <w:rsid w:val="00057E03"/>
    <w:rsid w:val="00060BA7"/>
    <w:rsid w:val="00061CE3"/>
    <w:rsid w:val="00061E33"/>
    <w:rsid w:val="00062085"/>
    <w:rsid w:val="0006235A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6EC8"/>
    <w:rsid w:val="000674D2"/>
    <w:rsid w:val="00067ED8"/>
    <w:rsid w:val="000714B0"/>
    <w:rsid w:val="000719D3"/>
    <w:rsid w:val="00072575"/>
    <w:rsid w:val="00073D80"/>
    <w:rsid w:val="0007485E"/>
    <w:rsid w:val="00074FBA"/>
    <w:rsid w:val="00075679"/>
    <w:rsid w:val="00075DFE"/>
    <w:rsid w:val="00076835"/>
    <w:rsid w:val="000769FD"/>
    <w:rsid w:val="00076AB8"/>
    <w:rsid w:val="00076CD5"/>
    <w:rsid w:val="00077D56"/>
    <w:rsid w:val="00077DCF"/>
    <w:rsid w:val="000800F7"/>
    <w:rsid w:val="000803EE"/>
    <w:rsid w:val="000808AD"/>
    <w:rsid w:val="00080B33"/>
    <w:rsid w:val="000818D6"/>
    <w:rsid w:val="00081935"/>
    <w:rsid w:val="00081D6F"/>
    <w:rsid w:val="00082338"/>
    <w:rsid w:val="0008253F"/>
    <w:rsid w:val="00083125"/>
    <w:rsid w:val="0008312D"/>
    <w:rsid w:val="000834E7"/>
    <w:rsid w:val="000836F3"/>
    <w:rsid w:val="000841FC"/>
    <w:rsid w:val="00084AC3"/>
    <w:rsid w:val="00084EA2"/>
    <w:rsid w:val="00084FE6"/>
    <w:rsid w:val="0008556E"/>
    <w:rsid w:val="00085F9F"/>
    <w:rsid w:val="00086045"/>
    <w:rsid w:val="00087E29"/>
    <w:rsid w:val="00087EEB"/>
    <w:rsid w:val="00090097"/>
    <w:rsid w:val="000917C0"/>
    <w:rsid w:val="00091F91"/>
    <w:rsid w:val="000926B9"/>
    <w:rsid w:val="00092EE0"/>
    <w:rsid w:val="000948CD"/>
    <w:rsid w:val="0009638A"/>
    <w:rsid w:val="0009640B"/>
    <w:rsid w:val="0009772B"/>
    <w:rsid w:val="00097968"/>
    <w:rsid w:val="000A025B"/>
    <w:rsid w:val="000A0CE3"/>
    <w:rsid w:val="000A32E9"/>
    <w:rsid w:val="000A3993"/>
    <w:rsid w:val="000A3A3A"/>
    <w:rsid w:val="000A505B"/>
    <w:rsid w:val="000A5C1D"/>
    <w:rsid w:val="000A6328"/>
    <w:rsid w:val="000A65DA"/>
    <w:rsid w:val="000A670A"/>
    <w:rsid w:val="000A6DE1"/>
    <w:rsid w:val="000A6E76"/>
    <w:rsid w:val="000A6F7B"/>
    <w:rsid w:val="000A6F9C"/>
    <w:rsid w:val="000B009D"/>
    <w:rsid w:val="000B01B7"/>
    <w:rsid w:val="000B0DD2"/>
    <w:rsid w:val="000B175A"/>
    <w:rsid w:val="000B2740"/>
    <w:rsid w:val="000B27A0"/>
    <w:rsid w:val="000B338B"/>
    <w:rsid w:val="000B3C3A"/>
    <w:rsid w:val="000B3E66"/>
    <w:rsid w:val="000B4579"/>
    <w:rsid w:val="000B473A"/>
    <w:rsid w:val="000B4DAB"/>
    <w:rsid w:val="000B4F26"/>
    <w:rsid w:val="000B56AB"/>
    <w:rsid w:val="000B5D74"/>
    <w:rsid w:val="000B6804"/>
    <w:rsid w:val="000B6C38"/>
    <w:rsid w:val="000B7927"/>
    <w:rsid w:val="000C0002"/>
    <w:rsid w:val="000C070B"/>
    <w:rsid w:val="000C0D7D"/>
    <w:rsid w:val="000C0EFD"/>
    <w:rsid w:val="000C147D"/>
    <w:rsid w:val="000C1565"/>
    <w:rsid w:val="000C1B7E"/>
    <w:rsid w:val="000C1C90"/>
    <w:rsid w:val="000C201B"/>
    <w:rsid w:val="000C2B34"/>
    <w:rsid w:val="000C318D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580"/>
    <w:rsid w:val="000D35FB"/>
    <w:rsid w:val="000D3650"/>
    <w:rsid w:val="000D3BBC"/>
    <w:rsid w:val="000D3F4F"/>
    <w:rsid w:val="000D4064"/>
    <w:rsid w:val="000D431B"/>
    <w:rsid w:val="000D4BAE"/>
    <w:rsid w:val="000D5126"/>
    <w:rsid w:val="000D583E"/>
    <w:rsid w:val="000D5D7F"/>
    <w:rsid w:val="000D6076"/>
    <w:rsid w:val="000D618B"/>
    <w:rsid w:val="000D637F"/>
    <w:rsid w:val="000D6A6D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2DF"/>
    <w:rsid w:val="000E5DBC"/>
    <w:rsid w:val="000E676B"/>
    <w:rsid w:val="000E74DF"/>
    <w:rsid w:val="000E7817"/>
    <w:rsid w:val="000E797C"/>
    <w:rsid w:val="000F12E3"/>
    <w:rsid w:val="000F26B9"/>
    <w:rsid w:val="000F2CB1"/>
    <w:rsid w:val="000F2DAC"/>
    <w:rsid w:val="000F3987"/>
    <w:rsid w:val="000F404F"/>
    <w:rsid w:val="000F443D"/>
    <w:rsid w:val="000F54BB"/>
    <w:rsid w:val="0010021C"/>
    <w:rsid w:val="00100630"/>
    <w:rsid w:val="0010065B"/>
    <w:rsid w:val="00100F46"/>
    <w:rsid w:val="00101414"/>
    <w:rsid w:val="00101418"/>
    <w:rsid w:val="00102313"/>
    <w:rsid w:val="001025CA"/>
    <w:rsid w:val="00102A6F"/>
    <w:rsid w:val="001030E9"/>
    <w:rsid w:val="00104716"/>
    <w:rsid w:val="00105254"/>
    <w:rsid w:val="00105EDA"/>
    <w:rsid w:val="00106295"/>
    <w:rsid w:val="00106FAA"/>
    <w:rsid w:val="00107FA6"/>
    <w:rsid w:val="001105F1"/>
    <w:rsid w:val="00110752"/>
    <w:rsid w:val="00111449"/>
    <w:rsid w:val="001128BE"/>
    <w:rsid w:val="0011313A"/>
    <w:rsid w:val="00113297"/>
    <w:rsid w:val="001134E6"/>
    <w:rsid w:val="00113AE2"/>
    <w:rsid w:val="001140A5"/>
    <w:rsid w:val="0011490E"/>
    <w:rsid w:val="00114A6C"/>
    <w:rsid w:val="001150FB"/>
    <w:rsid w:val="00115FB0"/>
    <w:rsid w:val="001163EB"/>
    <w:rsid w:val="00116A0F"/>
    <w:rsid w:val="001176AC"/>
    <w:rsid w:val="00117902"/>
    <w:rsid w:val="00117E36"/>
    <w:rsid w:val="00117E4D"/>
    <w:rsid w:val="0012009B"/>
    <w:rsid w:val="001221B4"/>
    <w:rsid w:val="00122506"/>
    <w:rsid w:val="0012269B"/>
    <w:rsid w:val="001238A6"/>
    <w:rsid w:val="00123951"/>
    <w:rsid w:val="001239FA"/>
    <w:rsid w:val="00124B92"/>
    <w:rsid w:val="00124C8E"/>
    <w:rsid w:val="00124CDB"/>
    <w:rsid w:val="0012531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179"/>
    <w:rsid w:val="001346EC"/>
    <w:rsid w:val="00135760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3AC"/>
    <w:rsid w:val="0014572F"/>
    <w:rsid w:val="0014594A"/>
    <w:rsid w:val="00145B1E"/>
    <w:rsid w:val="00146514"/>
    <w:rsid w:val="00146734"/>
    <w:rsid w:val="00147575"/>
    <w:rsid w:val="001479D9"/>
    <w:rsid w:val="00147BF9"/>
    <w:rsid w:val="00150408"/>
    <w:rsid w:val="0015079C"/>
    <w:rsid w:val="001507E1"/>
    <w:rsid w:val="00150A1A"/>
    <w:rsid w:val="001516F4"/>
    <w:rsid w:val="001518F9"/>
    <w:rsid w:val="00152392"/>
    <w:rsid w:val="001524EA"/>
    <w:rsid w:val="001528E8"/>
    <w:rsid w:val="00152D4B"/>
    <w:rsid w:val="00153002"/>
    <w:rsid w:val="00154291"/>
    <w:rsid w:val="0015457F"/>
    <w:rsid w:val="001546F9"/>
    <w:rsid w:val="001551F0"/>
    <w:rsid w:val="00155925"/>
    <w:rsid w:val="00155F58"/>
    <w:rsid w:val="00156391"/>
    <w:rsid w:val="001573C7"/>
    <w:rsid w:val="001577A3"/>
    <w:rsid w:val="00157885"/>
    <w:rsid w:val="00160B90"/>
    <w:rsid w:val="00161120"/>
    <w:rsid w:val="00161675"/>
    <w:rsid w:val="001618FA"/>
    <w:rsid w:val="00161965"/>
    <w:rsid w:val="00161994"/>
    <w:rsid w:val="00161D15"/>
    <w:rsid w:val="0016333D"/>
    <w:rsid w:val="00165CC3"/>
    <w:rsid w:val="00165D59"/>
    <w:rsid w:val="00166782"/>
    <w:rsid w:val="00166BB9"/>
    <w:rsid w:val="00167299"/>
    <w:rsid w:val="001673FB"/>
    <w:rsid w:val="001706B8"/>
    <w:rsid w:val="0017134E"/>
    <w:rsid w:val="00171797"/>
    <w:rsid w:val="00171851"/>
    <w:rsid w:val="00171AF5"/>
    <w:rsid w:val="00172DD2"/>
    <w:rsid w:val="001739B5"/>
    <w:rsid w:val="00173DAD"/>
    <w:rsid w:val="001741A5"/>
    <w:rsid w:val="001745BC"/>
    <w:rsid w:val="001748F7"/>
    <w:rsid w:val="001752AA"/>
    <w:rsid w:val="00175D7A"/>
    <w:rsid w:val="00176223"/>
    <w:rsid w:val="0017666A"/>
    <w:rsid w:val="00176F42"/>
    <w:rsid w:val="001772B4"/>
    <w:rsid w:val="0017733C"/>
    <w:rsid w:val="0017779B"/>
    <w:rsid w:val="00182F2F"/>
    <w:rsid w:val="00183284"/>
    <w:rsid w:val="001835DF"/>
    <w:rsid w:val="00183EBC"/>
    <w:rsid w:val="001851A6"/>
    <w:rsid w:val="00185C8B"/>
    <w:rsid w:val="00185E55"/>
    <w:rsid w:val="001861C8"/>
    <w:rsid w:val="0018632D"/>
    <w:rsid w:val="0018697A"/>
    <w:rsid w:val="001901D9"/>
    <w:rsid w:val="00190492"/>
    <w:rsid w:val="00190900"/>
    <w:rsid w:val="00190CA1"/>
    <w:rsid w:val="00191354"/>
    <w:rsid w:val="001913D4"/>
    <w:rsid w:val="00191E58"/>
    <w:rsid w:val="001929DA"/>
    <w:rsid w:val="00193584"/>
    <w:rsid w:val="00193C9B"/>
    <w:rsid w:val="00193D7D"/>
    <w:rsid w:val="001945F5"/>
    <w:rsid w:val="00194F2A"/>
    <w:rsid w:val="0019591A"/>
    <w:rsid w:val="00195CEC"/>
    <w:rsid w:val="00195DC4"/>
    <w:rsid w:val="00197D60"/>
    <w:rsid w:val="001A0BF6"/>
    <w:rsid w:val="001A0C07"/>
    <w:rsid w:val="001A0D69"/>
    <w:rsid w:val="001A0F74"/>
    <w:rsid w:val="001A1734"/>
    <w:rsid w:val="001A38C9"/>
    <w:rsid w:val="001A3CAD"/>
    <w:rsid w:val="001A4D7B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9EE"/>
    <w:rsid w:val="001A7B45"/>
    <w:rsid w:val="001B0980"/>
    <w:rsid w:val="001B0B77"/>
    <w:rsid w:val="001B20B0"/>
    <w:rsid w:val="001B269A"/>
    <w:rsid w:val="001B4084"/>
    <w:rsid w:val="001B40C1"/>
    <w:rsid w:val="001B478A"/>
    <w:rsid w:val="001B50CB"/>
    <w:rsid w:val="001B5879"/>
    <w:rsid w:val="001B5925"/>
    <w:rsid w:val="001B6324"/>
    <w:rsid w:val="001B640D"/>
    <w:rsid w:val="001B6859"/>
    <w:rsid w:val="001B6EDC"/>
    <w:rsid w:val="001B6EE8"/>
    <w:rsid w:val="001B7359"/>
    <w:rsid w:val="001B76EC"/>
    <w:rsid w:val="001C094F"/>
    <w:rsid w:val="001C0AAA"/>
    <w:rsid w:val="001C1E12"/>
    <w:rsid w:val="001C295C"/>
    <w:rsid w:val="001C2963"/>
    <w:rsid w:val="001C29FC"/>
    <w:rsid w:val="001C384F"/>
    <w:rsid w:val="001C3896"/>
    <w:rsid w:val="001C394E"/>
    <w:rsid w:val="001C3D87"/>
    <w:rsid w:val="001C3E55"/>
    <w:rsid w:val="001C4784"/>
    <w:rsid w:val="001C4AD2"/>
    <w:rsid w:val="001C4ADE"/>
    <w:rsid w:val="001C4F2A"/>
    <w:rsid w:val="001C504E"/>
    <w:rsid w:val="001C5D91"/>
    <w:rsid w:val="001C5DCA"/>
    <w:rsid w:val="001C6A43"/>
    <w:rsid w:val="001C6B72"/>
    <w:rsid w:val="001C7072"/>
    <w:rsid w:val="001C78EC"/>
    <w:rsid w:val="001D034F"/>
    <w:rsid w:val="001D05E4"/>
    <w:rsid w:val="001D093E"/>
    <w:rsid w:val="001D0B24"/>
    <w:rsid w:val="001D1316"/>
    <w:rsid w:val="001D13FC"/>
    <w:rsid w:val="001D17F0"/>
    <w:rsid w:val="001D1926"/>
    <w:rsid w:val="001D2325"/>
    <w:rsid w:val="001D28B6"/>
    <w:rsid w:val="001D33F0"/>
    <w:rsid w:val="001D35CF"/>
    <w:rsid w:val="001D3B4D"/>
    <w:rsid w:val="001D4137"/>
    <w:rsid w:val="001D4CE3"/>
    <w:rsid w:val="001D4D4F"/>
    <w:rsid w:val="001D5B36"/>
    <w:rsid w:val="001D6F2D"/>
    <w:rsid w:val="001D77D7"/>
    <w:rsid w:val="001D77E1"/>
    <w:rsid w:val="001E104C"/>
    <w:rsid w:val="001E182D"/>
    <w:rsid w:val="001E1B7C"/>
    <w:rsid w:val="001E2140"/>
    <w:rsid w:val="001E2892"/>
    <w:rsid w:val="001E2FA8"/>
    <w:rsid w:val="001E3060"/>
    <w:rsid w:val="001E3726"/>
    <w:rsid w:val="001E3B3F"/>
    <w:rsid w:val="001E3B95"/>
    <w:rsid w:val="001E5281"/>
    <w:rsid w:val="001E60A4"/>
    <w:rsid w:val="001E67D2"/>
    <w:rsid w:val="001F0A0E"/>
    <w:rsid w:val="001F0A8F"/>
    <w:rsid w:val="001F170E"/>
    <w:rsid w:val="001F2629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63F8"/>
    <w:rsid w:val="001F6A22"/>
    <w:rsid w:val="001F70A4"/>
    <w:rsid w:val="001F7ABC"/>
    <w:rsid w:val="001F7C73"/>
    <w:rsid w:val="00200D5C"/>
    <w:rsid w:val="00201591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4E4E"/>
    <w:rsid w:val="00205A96"/>
    <w:rsid w:val="00205F51"/>
    <w:rsid w:val="002064E1"/>
    <w:rsid w:val="0020692A"/>
    <w:rsid w:val="00206B02"/>
    <w:rsid w:val="00206EE0"/>
    <w:rsid w:val="0020766C"/>
    <w:rsid w:val="002079F7"/>
    <w:rsid w:val="00210B9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17A25"/>
    <w:rsid w:val="002206B1"/>
    <w:rsid w:val="00220A54"/>
    <w:rsid w:val="00221426"/>
    <w:rsid w:val="00221EF1"/>
    <w:rsid w:val="0022264A"/>
    <w:rsid w:val="0022284F"/>
    <w:rsid w:val="00222893"/>
    <w:rsid w:val="00222A76"/>
    <w:rsid w:val="00224465"/>
    <w:rsid w:val="0022610F"/>
    <w:rsid w:val="00226581"/>
    <w:rsid w:val="00230B78"/>
    <w:rsid w:val="002313C6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BE"/>
    <w:rsid w:val="002351F4"/>
    <w:rsid w:val="0023524E"/>
    <w:rsid w:val="00235A5D"/>
    <w:rsid w:val="00236397"/>
    <w:rsid w:val="0023693B"/>
    <w:rsid w:val="002373B7"/>
    <w:rsid w:val="002379FC"/>
    <w:rsid w:val="002404C6"/>
    <w:rsid w:val="00240912"/>
    <w:rsid w:val="00242A73"/>
    <w:rsid w:val="0024332D"/>
    <w:rsid w:val="00243DBF"/>
    <w:rsid w:val="0024532B"/>
    <w:rsid w:val="0024552D"/>
    <w:rsid w:val="00246125"/>
    <w:rsid w:val="00246DE9"/>
    <w:rsid w:val="00247AA1"/>
    <w:rsid w:val="00247B68"/>
    <w:rsid w:val="00247CE7"/>
    <w:rsid w:val="002502A2"/>
    <w:rsid w:val="00250854"/>
    <w:rsid w:val="00250892"/>
    <w:rsid w:val="00251069"/>
    <w:rsid w:val="002514D8"/>
    <w:rsid w:val="002523C4"/>
    <w:rsid w:val="002524AF"/>
    <w:rsid w:val="002524D6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2E2"/>
    <w:rsid w:val="00260CB1"/>
    <w:rsid w:val="00261662"/>
    <w:rsid w:val="00261B4C"/>
    <w:rsid w:val="00261D1B"/>
    <w:rsid w:val="0026214F"/>
    <w:rsid w:val="00262C34"/>
    <w:rsid w:val="0026301C"/>
    <w:rsid w:val="00263397"/>
    <w:rsid w:val="002636DE"/>
    <w:rsid w:val="0026376C"/>
    <w:rsid w:val="0026390A"/>
    <w:rsid w:val="0026473C"/>
    <w:rsid w:val="002649D8"/>
    <w:rsid w:val="00264AC6"/>
    <w:rsid w:val="00265783"/>
    <w:rsid w:val="00265EF5"/>
    <w:rsid w:val="00270B24"/>
    <w:rsid w:val="00270BA5"/>
    <w:rsid w:val="0027125D"/>
    <w:rsid w:val="00271685"/>
    <w:rsid w:val="0027249D"/>
    <w:rsid w:val="00272AB2"/>
    <w:rsid w:val="00272C47"/>
    <w:rsid w:val="00274448"/>
    <w:rsid w:val="002745E0"/>
    <w:rsid w:val="00274A6D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F7F"/>
    <w:rsid w:val="00283307"/>
    <w:rsid w:val="002834E4"/>
    <w:rsid w:val="002840BF"/>
    <w:rsid w:val="00284E38"/>
    <w:rsid w:val="00285294"/>
    <w:rsid w:val="0028530F"/>
    <w:rsid w:val="00286127"/>
    <w:rsid w:val="002861E9"/>
    <w:rsid w:val="00286583"/>
    <w:rsid w:val="00287530"/>
    <w:rsid w:val="00287A1F"/>
    <w:rsid w:val="00290DA3"/>
    <w:rsid w:val="00290F33"/>
    <w:rsid w:val="00290F68"/>
    <w:rsid w:val="002917EB"/>
    <w:rsid w:val="00292A5B"/>
    <w:rsid w:val="00292D3E"/>
    <w:rsid w:val="00292FE6"/>
    <w:rsid w:val="002936B1"/>
    <w:rsid w:val="00293F56"/>
    <w:rsid w:val="00293FD8"/>
    <w:rsid w:val="00294677"/>
    <w:rsid w:val="002949D8"/>
    <w:rsid w:val="00294D8F"/>
    <w:rsid w:val="00294DF2"/>
    <w:rsid w:val="00294EED"/>
    <w:rsid w:val="00295AA3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590F"/>
    <w:rsid w:val="002A665D"/>
    <w:rsid w:val="002A6714"/>
    <w:rsid w:val="002A69BD"/>
    <w:rsid w:val="002A6A7E"/>
    <w:rsid w:val="002A71BC"/>
    <w:rsid w:val="002A7326"/>
    <w:rsid w:val="002B00AF"/>
    <w:rsid w:val="002B0324"/>
    <w:rsid w:val="002B05FF"/>
    <w:rsid w:val="002B0AB2"/>
    <w:rsid w:val="002B0BB8"/>
    <w:rsid w:val="002B1189"/>
    <w:rsid w:val="002B182E"/>
    <w:rsid w:val="002B2400"/>
    <w:rsid w:val="002B240E"/>
    <w:rsid w:val="002B2883"/>
    <w:rsid w:val="002B3AD9"/>
    <w:rsid w:val="002B3DFF"/>
    <w:rsid w:val="002B4B75"/>
    <w:rsid w:val="002B5508"/>
    <w:rsid w:val="002B62AA"/>
    <w:rsid w:val="002B665A"/>
    <w:rsid w:val="002B6781"/>
    <w:rsid w:val="002B7906"/>
    <w:rsid w:val="002C12F2"/>
    <w:rsid w:val="002C1DAD"/>
    <w:rsid w:val="002C237F"/>
    <w:rsid w:val="002C3793"/>
    <w:rsid w:val="002C3BFF"/>
    <w:rsid w:val="002C3FD5"/>
    <w:rsid w:val="002C46E7"/>
    <w:rsid w:val="002C4B7C"/>
    <w:rsid w:val="002C581B"/>
    <w:rsid w:val="002C63AE"/>
    <w:rsid w:val="002C6BD1"/>
    <w:rsid w:val="002C7160"/>
    <w:rsid w:val="002C7A83"/>
    <w:rsid w:val="002D18C6"/>
    <w:rsid w:val="002D196E"/>
    <w:rsid w:val="002D1F58"/>
    <w:rsid w:val="002D256D"/>
    <w:rsid w:val="002D27A5"/>
    <w:rsid w:val="002D3D78"/>
    <w:rsid w:val="002D444C"/>
    <w:rsid w:val="002D48BD"/>
    <w:rsid w:val="002D4D37"/>
    <w:rsid w:val="002D4DD0"/>
    <w:rsid w:val="002D4E44"/>
    <w:rsid w:val="002D5395"/>
    <w:rsid w:val="002D5552"/>
    <w:rsid w:val="002D556E"/>
    <w:rsid w:val="002D5A4F"/>
    <w:rsid w:val="002D5B9C"/>
    <w:rsid w:val="002D5C3B"/>
    <w:rsid w:val="002D5D1D"/>
    <w:rsid w:val="002D60CE"/>
    <w:rsid w:val="002D653E"/>
    <w:rsid w:val="002D6A08"/>
    <w:rsid w:val="002D7013"/>
    <w:rsid w:val="002D7177"/>
    <w:rsid w:val="002D7262"/>
    <w:rsid w:val="002D7F20"/>
    <w:rsid w:val="002E0A43"/>
    <w:rsid w:val="002E102D"/>
    <w:rsid w:val="002E1525"/>
    <w:rsid w:val="002E1BEB"/>
    <w:rsid w:val="002E1E69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1A62"/>
    <w:rsid w:val="002F26DD"/>
    <w:rsid w:val="002F31BF"/>
    <w:rsid w:val="002F37C1"/>
    <w:rsid w:val="002F4188"/>
    <w:rsid w:val="002F4700"/>
    <w:rsid w:val="002F535D"/>
    <w:rsid w:val="002F673E"/>
    <w:rsid w:val="002F6B3F"/>
    <w:rsid w:val="00300A73"/>
    <w:rsid w:val="00301520"/>
    <w:rsid w:val="00301555"/>
    <w:rsid w:val="0030283D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88"/>
    <w:rsid w:val="00310B97"/>
    <w:rsid w:val="00310F38"/>
    <w:rsid w:val="00311A04"/>
    <w:rsid w:val="00311C77"/>
    <w:rsid w:val="0031260B"/>
    <w:rsid w:val="003128DE"/>
    <w:rsid w:val="00312A58"/>
    <w:rsid w:val="00313B44"/>
    <w:rsid w:val="00314EA7"/>
    <w:rsid w:val="0031506F"/>
    <w:rsid w:val="003153DA"/>
    <w:rsid w:val="003158FC"/>
    <w:rsid w:val="00315EE1"/>
    <w:rsid w:val="0031620A"/>
    <w:rsid w:val="00316AE6"/>
    <w:rsid w:val="00316F47"/>
    <w:rsid w:val="00317E2E"/>
    <w:rsid w:val="00317EAB"/>
    <w:rsid w:val="00317F13"/>
    <w:rsid w:val="003204CC"/>
    <w:rsid w:val="00320952"/>
    <w:rsid w:val="00320CC9"/>
    <w:rsid w:val="00321D51"/>
    <w:rsid w:val="0032201B"/>
    <w:rsid w:val="00322762"/>
    <w:rsid w:val="0032343B"/>
    <w:rsid w:val="00323B6F"/>
    <w:rsid w:val="003242E4"/>
    <w:rsid w:val="003259BD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C70"/>
    <w:rsid w:val="003376BE"/>
    <w:rsid w:val="00340067"/>
    <w:rsid w:val="00340917"/>
    <w:rsid w:val="0034096E"/>
    <w:rsid w:val="00340D99"/>
    <w:rsid w:val="00341D91"/>
    <w:rsid w:val="00342533"/>
    <w:rsid w:val="0034262C"/>
    <w:rsid w:val="00342CC0"/>
    <w:rsid w:val="00342F50"/>
    <w:rsid w:val="0034317C"/>
    <w:rsid w:val="003433AB"/>
    <w:rsid w:val="00343D14"/>
    <w:rsid w:val="00346170"/>
    <w:rsid w:val="00347089"/>
    <w:rsid w:val="00347A1B"/>
    <w:rsid w:val="00347CC4"/>
    <w:rsid w:val="0035004F"/>
    <w:rsid w:val="003500B3"/>
    <w:rsid w:val="00350370"/>
    <w:rsid w:val="003504B4"/>
    <w:rsid w:val="0035120C"/>
    <w:rsid w:val="00351E03"/>
    <w:rsid w:val="00352184"/>
    <w:rsid w:val="003521B7"/>
    <w:rsid w:val="00353AC7"/>
    <w:rsid w:val="00354405"/>
    <w:rsid w:val="003546A9"/>
    <w:rsid w:val="003547DE"/>
    <w:rsid w:val="00354922"/>
    <w:rsid w:val="00356635"/>
    <w:rsid w:val="00357140"/>
    <w:rsid w:val="0035747A"/>
    <w:rsid w:val="00357B4F"/>
    <w:rsid w:val="00357C01"/>
    <w:rsid w:val="00357D0B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422C"/>
    <w:rsid w:val="00364E0A"/>
    <w:rsid w:val="00367200"/>
    <w:rsid w:val="00367235"/>
    <w:rsid w:val="003674AB"/>
    <w:rsid w:val="003675BF"/>
    <w:rsid w:val="003679E2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801EE"/>
    <w:rsid w:val="0038100D"/>
    <w:rsid w:val="003812A3"/>
    <w:rsid w:val="00381316"/>
    <w:rsid w:val="003813DB"/>
    <w:rsid w:val="003817FC"/>
    <w:rsid w:val="00381C6D"/>
    <w:rsid w:val="003824B7"/>
    <w:rsid w:val="00382ED0"/>
    <w:rsid w:val="00383ACF"/>
    <w:rsid w:val="003840BC"/>
    <w:rsid w:val="003843ED"/>
    <w:rsid w:val="003847C8"/>
    <w:rsid w:val="0038528A"/>
    <w:rsid w:val="003859A9"/>
    <w:rsid w:val="00387467"/>
    <w:rsid w:val="003876F7"/>
    <w:rsid w:val="0039083F"/>
    <w:rsid w:val="00391AF6"/>
    <w:rsid w:val="0039255B"/>
    <w:rsid w:val="00392DE3"/>
    <w:rsid w:val="003934B4"/>
    <w:rsid w:val="00393AC2"/>
    <w:rsid w:val="00394A7D"/>
    <w:rsid w:val="00394EF9"/>
    <w:rsid w:val="00394F9D"/>
    <w:rsid w:val="00395063"/>
    <w:rsid w:val="003957B4"/>
    <w:rsid w:val="00396079"/>
    <w:rsid w:val="003962C2"/>
    <w:rsid w:val="00396704"/>
    <w:rsid w:val="0039676C"/>
    <w:rsid w:val="00397007"/>
    <w:rsid w:val="0039750B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48D"/>
    <w:rsid w:val="003A476F"/>
    <w:rsid w:val="003A5401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1F43"/>
    <w:rsid w:val="003B22C4"/>
    <w:rsid w:val="003B242C"/>
    <w:rsid w:val="003B3616"/>
    <w:rsid w:val="003B3D0D"/>
    <w:rsid w:val="003B42F7"/>
    <w:rsid w:val="003B48DE"/>
    <w:rsid w:val="003B4C3C"/>
    <w:rsid w:val="003B4FE4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AFA"/>
    <w:rsid w:val="003C4B04"/>
    <w:rsid w:val="003C4F22"/>
    <w:rsid w:val="003C57B3"/>
    <w:rsid w:val="003C5A89"/>
    <w:rsid w:val="003C62F5"/>
    <w:rsid w:val="003C6B67"/>
    <w:rsid w:val="003C71AC"/>
    <w:rsid w:val="003D0108"/>
    <w:rsid w:val="003D13BA"/>
    <w:rsid w:val="003D27C5"/>
    <w:rsid w:val="003D27D8"/>
    <w:rsid w:val="003D28F4"/>
    <w:rsid w:val="003D29DC"/>
    <w:rsid w:val="003D2F71"/>
    <w:rsid w:val="003D306B"/>
    <w:rsid w:val="003D30D3"/>
    <w:rsid w:val="003D361B"/>
    <w:rsid w:val="003D3AE1"/>
    <w:rsid w:val="003D474F"/>
    <w:rsid w:val="003D4849"/>
    <w:rsid w:val="003D4B92"/>
    <w:rsid w:val="003D6604"/>
    <w:rsid w:val="003D6AAA"/>
    <w:rsid w:val="003D6AD8"/>
    <w:rsid w:val="003D6B6F"/>
    <w:rsid w:val="003D704C"/>
    <w:rsid w:val="003D71D9"/>
    <w:rsid w:val="003D7510"/>
    <w:rsid w:val="003D7555"/>
    <w:rsid w:val="003E0090"/>
    <w:rsid w:val="003E00A2"/>
    <w:rsid w:val="003E0C49"/>
    <w:rsid w:val="003E106F"/>
    <w:rsid w:val="003E1A19"/>
    <w:rsid w:val="003E1EDC"/>
    <w:rsid w:val="003E3543"/>
    <w:rsid w:val="003E3C5E"/>
    <w:rsid w:val="003E413B"/>
    <w:rsid w:val="003E498E"/>
    <w:rsid w:val="003E51AE"/>
    <w:rsid w:val="003E5705"/>
    <w:rsid w:val="003E6C24"/>
    <w:rsid w:val="003E6F88"/>
    <w:rsid w:val="003F0208"/>
    <w:rsid w:val="003F0369"/>
    <w:rsid w:val="003F0BB3"/>
    <w:rsid w:val="003F1C1A"/>
    <w:rsid w:val="003F1C9F"/>
    <w:rsid w:val="003F2D4F"/>
    <w:rsid w:val="003F3AF0"/>
    <w:rsid w:val="003F4463"/>
    <w:rsid w:val="003F46C3"/>
    <w:rsid w:val="003F4B70"/>
    <w:rsid w:val="003F5124"/>
    <w:rsid w:val="003F5392"/>
    <w:rsid w:val="003F560B"/>
    <w:rsid w:val="003F563D"/>
    <w:rsid w:val="003F65E8"/>
    <w:rsid w:val="003F6651"/>
    <w:rsid w:val="003F67DD"/>
    <w:rsid w:val="003F6CC3"/>
    <w:rsid w:val="004002E6"/>
    <w:rsid w:val="00400589"/>
    <w:rsid w:val="00400C40"/>
    <w:rsid w:val="00402928"/>
    <w:rsid w:val="00402B7D"/>
    <w:rsid w:val="00402D40"/>
    <w:rsid w:val="00402F2D"/>
    <w:rsid w:val="004035A4"/>
    <w:rsid w:val="00403634"/>
    <w:rsid w:val="00406343"/>
    <w:rsid w:val="004068CA"/>
    <w:rsid w:val="00406E92"/>
    <w:rsid w:val="0041009D"/>
    <w:rsid w:val="00410BD5"/>
    <w:rsid w:val="004115A9"/>
    <w:rsid w:val="004119D0"/>
    <w:rsid w:val="00411C67"/>
    <w:rsid w:val="00411CBB"/>
    <w:rsid w:val="0041283B"/>
    <w:rsid w:val="00412DC8"/>
    <w:rsid w:val="0041353E"/>
    <w:rsid w:val="004138F5"/>
    <w:rsid w:val="004149B0"/>
    <w:rsid w:val="00414B5F"/>
    <w:rsid w:val="00414E43"/>
    <w:rsid w:val="00415EBC"/>
    <w:rsid w:val="00416898"/>
    <w:rsid w:val="004207F3"/>
    <w:rsid w:val="00421537"/>
    <w:rsid w:val="004236B3"/>
    <w:rsid w:val="00423753"/>
    <w:rsid w:val="00423D96"/>
    <w:rsid w:val="0042468C"/>
    <w:rsid w:val="004246BD"/>
    <w:rsid w:val="004268F7"/>
    <w:rsid w:val="004269AC"/>
    <w:rsid w:val="00427262"/>
    <w:rsid w:val="004279E7"/>
    <w:rsid w:val="00430184"/>
    <w:rsid w:val="0043098D"/>
    <w:rsid w:val="0043104B"/>
    <w:rsid w:val="004312B9"/>
    <w:rsid w:val="0043187D"/>
    <w:rsid w:val="00431BD5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0FD"/>
    <w:rsid w:val="004363C2"/>
    <w:rsid w:val="00436522"/>
    <w:rsid w:val="004369F0"/>
    <w:rsid w:val="0044042D"/>
    <w:rsid w:val="004406FA"/>
    <w:rsid w:val="0044077B"/>
    <w:rsid w:val="004409A0"/>
    <w:rsid w:val="004424A3"/>
    <w:rsid w:val="00442F33"/>
    <w:rsid w:val="00443F7D"/>
    <w:rsid w:val="0044468C"/>
    <w:rsid w:val="00444922"/>
    <w:rsid w:val="0044619B"/>
    <w:rsid w:val="00446E70"/>
    <w:rsid w:val="00450385"/>
    <w:rsid w:val="0045065F"/>
    <w:rsid w:val="00450D71"/>
    <w:rsid w:val="0045136B"/>
    <w:rsid w:val="00451C2C"/>
    <w:rsid w:val="00451C53"/>
    <w:rsid w:val="00452177"/>
    <w:rsid w:val="0045244C"/>
    <w:rsid w:val="004528F6"/>
    <w:rsid w:val="00452D67"/>
    <w:rsid w:val="00452D91"/>
    <w:rsid w:val="004531CB"/>
    <w:rsid w:val="00453550"/>
    <w:rsid w:val="004536F2"/>
    <w:rsid w:val="00453CF3"/>
    <w:rsid w:val="00453DC8"/>
    <w:rsid w:val="0045415F"/>
    <w:rsid w:val="0045536C"/>
    <w:rsid w:val="0045663A"/>
    <w:rsid w:val="004569C9"/>
    <w:rsid w:val="004577D2"/>
    <w:rsid w:val="00457A1B"/>
    <w:rsid w:val="00457D9F"/>
    <w:rsid w:val="0046080E"/>
    <w:rsid w:val="00461655"/>
    <w:rsid w:val="004625F3"/>
    <w:rsid w:val="00462A57"/>
    <w:rsid w:val="00462F89"/>
    <w:rsid w:val="00464A23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0B48"/>
    <w:rsid w:val="00470CD4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2A40"/>
    <w:rsid w:val="004840E9"/>
    <w:rsid w:val="00484277"/>
    <w:rsid w:val="00486B09"/>
    <w:rsid w:val="00487EB7"/>
    <w:rsid w:val="00490284"/>
    <w:rsid w:val="00490C4E"/>
    <w:rsid w:val="00490F51"/>
    <w:rsid w:val="00490F5C"/>
    <w:rsid w:val="0049121D"/>
    <w:rsid w:val="00491C5E"/>
    <w:rsid w:val="00491FB6"/>
    <w:rsid w:val="00492AEF"/>
    <w:rsid w:val="00493ABB"/>
    <w:rsid w:val="004959D3"/>
    <w:rsid w:val="00495A5D"/>
    <w:rsid w:val="0049625E"/>
    <w:rsid w:val="004977EB"/>
    <w:rsid w:val="004A0327"/>
    <w:rsid w:val="004A0D75"/>
    <w:rsid w:val="004A0ED3"/>
    <w:rsid w:val="004A121E"/>
    <w:rsid w:val="004A1362"/>
    <w:rsid w:val="004A21A9"/>
    <w:rsid w:val="004A2830"/>
    <w:rsid w:val="004A2AB1"/>
    <w:rsid w:val="004A3C9C"/>
    <w:rsid w:val="004A40A1"/>
    <w:rsid w:val="004A44F1"/>
    <w:rsid w:val="004A48BA"/>
    <w:rsid w:val="004A4B6C"/>
    <w:rsid w:val="004A4D0E"/>
    <w:rsid w:val="004A4DF2"/>
    <w:rsid w:val="004A4EBF"/>
    <w:rsid w:val="004A5B20"/>
    <w:rsid w:val="004A5E68"/>
    <w:rsid w:val="004A60DD"/>
    <w:rsid w:val="004A65CE"/>
    <w:rsid w:val="004A6661"/>
    <w:rsid w:val="004A6C84"/>
    <w:rsid w:val="004A6FB0"/>
    <w:rsid w:val="004A7C7B"/>
    <w:rsid w:val="004A7DA3"/>
    <w:rsid w:val="004B016B"/>
    <w:rsid w:val="004B08FD"/>
    <w:rsid w:val="004B0D9C"/>
    <w:rsid w:val="004B320C"/>
    <w:rsid w:val="004B32CD"/>
    <w:rsid w:val="004B3367"/>
    <w:rsid w:val="004B3E6E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02"/>
    <w:rsid w:val="004C20B9"/>
    <w:rsid w:val="004C2943"/>
    <w:rsid w:val="004C296F"/>
    <w:rsid w:val="004C2ED6"/>
    <w:rsid w:val="004C3016"/>
    <w:rsid w:val="004C3983"/>
    <w:rsid w:val="004C43C1"/>
    <w:rsid w:val="004C5A2C"/>
    <w:rsid w:val="004C5B53"/>
    <w:rsid w:val="004C6096"/>
    <w:rsid w:val="004C6955"/>
    <w:rsid w:val="004C7656"/>
    <w:rsid w:val="004C7EE8"/>
    <w:rsid w:val="004D00C5"/>
    <w:rsid w:val="004D0625"/>
    <w:rsid w:val="004D0F8D"/>
    <w:rsid w:val="004D11F8"/>
    <w:rsid w:val="004D16F9"/>
    <w:rsid w:val="004D1A58"/>
    <w:rsid w:val="004D1A7A"/>
    <w:rsid w:val="004D2694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7C6"/>
    <w:rsid w:val="004D5B35"/>
    <w:rsid w:val="004D6652"/>
    <w:rsid w:val="004D6AB3"/>
    <w:rsid w:val="004D6D21"/>
    <w:rsid w:val="004D7D24"/>
    <w:rsid w:val="004E12B9"/>
    <w:rsid w:val="004E259E"/>
    <w:rsid w:val="004E282C"/>
    <w:rsid w:val="004E49B9"/>
    <w:rsid w:val="004E4D35"/>
    <w:rsid w:val="004E4E85"/>
    <w:rsid w:val="004E5232"/>
    <w:rsid w:val="004E551D"/>
    <w:rsid w:val="004E56C1"/>
    <w:rsid w:val="004E588E"/>
    <w:rsid w:val="004E5C98"/>
    <w:rsid w:val="004E5EE3"/>
    <w:rsid w:val="004E6630"/>
    <w:rsid w:val="004E69B5"/>
    <w:rsid w:val="004E71D5"/>
    <w:rsid w:val="004E74CD"/>
    <w:rsid w:val="004E777A"/>
    <w:rsid w:val="004E7A20"/>
    <w:rsid w:val="004F0170"/>
    <w:rsid w:val="004F05CA"/>
    <w:rsid w:val="004F0FB0"/>
    <w:rsid w:val="004F126D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967"/>
    <w:rsid w:val="004F6AFF"/>
    <w:rsid w:val="004F716E"/>
    <w:rsid w:val="004F78E6"/>
    <w:rsid w:val="0050098E"/>
    <w:rsid w:val="00500C16"/>
    <w:rsid w:val="005025D2"/>
    <w:rsid w:val="005025F8"/>
    <w:rsid w:val="00502CF8"/>
    <w:rsid w:val="00503824"/>
    <w:rsid w:val="00504023"/>
    <w:rsid w:val="0050437A"/>
    <w:rsid w:val="00504619"/>
    <w:rsid w:val="00504DF9"/>
    <w:rsid w:val="00505096"/>
    <w:rsid w:val="00505977"/>
    <w:rsid w:val="00505A99"/>
    <w:rsid w:val="00505E56"/>
    <w:rsid w:val="00505ECA"/>
    <w:rsid w:val="00507376"/>
    <w:rsid w:val="00507462"/>
    <w:rsid w:val="00507520"/>
    <w:rsid w:val="005101A8"/>
    <w:rsid w:val="00510486"/>
    <w:rsid w:val="00511033"/>
    <w:rsid w:val="005112A9"/>
    <w:rsid w:val="005112F3"/>
    <w:rsid w:val="00511CF7"/>
    <w:rsid w:val="005124C0"/>
    <w:rsid w:val="00512773"/>
    <w:rsid w:val="00512B45"/>
    <w:rsid w:val="00512DA1"/>
    <w:rsid w:val="005132D7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16E9"/>
    <w:rsid w:val="00521802"/>
    <w:rsid w:val="00522C24"/>
    <w:rsid w:val="00522E16"/>
    <w:rsid w:val="0052309A"/>
    <w:rsid w:val="00523A50"/>
    <w:rsid w:val="00523C1A"/>
    <w:rsid w:val="00523CB6"/>
    <w:rsid w:val="005251CC"/>
    <w:rsid w:val="0052555A"/>
    <w:rsid w:val="00525929"/>
    <w:rsid w:val="00525C28"/>
    <w:rsid w:val="0052609D"/>
    <w:rsid w:val="005260B5"/>
    <w:rsid w:val="005260B7"/>
    <w:rsid w:val="0052711A"/>
    <w:rsid w:val="005274F5"/>
    <w:rsid w:val="005278CB"/>
    <w:rsid w:val="00531102"/>
    <w:rsid w:val="00531EF1"/>
    <w:rsid w:val="00532518"/>
    <w:rsid w:val="005329AC"/>
    <w:rsid w:val="0053319C"/>
    <w:rsid w:val="0053344B"/>
    <w:rsid w:val="00533953"/>
    <w:rsid w:val="00533F61"/>
    <w:rsid w:val="0053556C"/>
    <w:rsid w:val="00535C53"/>
    <w:rsid w:val="00535F6A"/>
    <w:rsid w:val="0053610F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4D"/>
    <w:rsid w:val="00542CB2"/>
    <w:rsid w:val="0054302D"/>
    <w:rsid w:val="00543840"/>
    <w:rsid w:val="00544704"/>
    <w:rsid w:val="005458F9"/>
    <w:rsid w:val="00545ADB"/>
    <w:rsid w:val="005461EC"/>
    <w:rsid w:val="00546243"/>
    <w:rsid w:val="00546C37"/>
    <w:rsid w:val="00547060"/>
    <w:rsid w:val="00547100"/>
    <w:rsid w:val="00550CE9"/>
    <w:rsid w:val="005512A6"/>
    <w:rsid w:val="0055130A"/>
    <w:rsid w:val="0055138D"/>
    <w:rsid w:val="005516E7"/>
    <w:rsid w:val="00552823"/>
    <w:rsid w:val="00552E9D"/>
    <w:rsid w:val="005536ED"/>
    <w:rsid w:val="00553C36"/>
    <w:rsid w:val="005545FB"/>
    <w:rsid w:val="00554826"/>
    <w:rsid w:val="00554A2C"/>
    <w:rsid w:val="00554B7E"/>
    <w:rsid w:val="00554C7D"/>
    <w:rsid w:val="00554CC1"/>
    <w:rsid w:val="00554EAA"/>
    <w:rsid w:val="00554FAF"/>
    <w:rsid w:val="005562F3"/>
    <w:rsid w:val="0055641E"/>
    <w:rsid w:val="0055674A"/>
    <w:rsid w:val="00556943"/>
    <w:rsid w:val="00556F45"/>
    <w:rsid w:val="005571C1"/>
    <w:rsid w:val="005574EC"/>
    <w:rsid w:val="00557655"/>
    <w:rsid w:val="0055790E"/>
    <w:rsid w:val="00560735"/>
    <w:rsid w:val="00560824"/>
    <w:rsid w:val="00560C12"/>
    <w:rsid w:val="005621DD"/>
    <w:rsid w:val="0056230F"/>
    <w:rsid w:val="0056266D"/>
    <w:rsid w:val="0056281B"/>
    <w:rsid w:val="00562ECB"/>
    <w:rsid w:val="00562EEA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00C"/>
    <w:rsid w:val="00570146"/>
    <w:rsid w:val="0057021F"/>
    <w:rsid w:val="00570ADE"/>
    <w:rsid w:val="00570B89"/>
    <w:rsid w:val="00570DF2"/>
    <w:rsid w:val="0057117C"/>
    <w:rsid w:val="00572B7C"/>
    <w:rsid w:val="005739D1"/>
    <w:rsid w:val="00574C4A"/>
    <w:rsid w:val="00574C5F"/>
    <w:rsid w:val="005757FB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4B2C"/>
    <w:rsid w:val="005855E3"/>
    <w:rsid w:val="00586193"/>
    <w:rsid w:val="0058644D"/>
    <w:rsid w:val="00586544"/>
    <w:rsid w:val="005908CE"/>
    <w:rsid w:val="005917FD"/>
    <w:rsid w:val="005927F9"/>
    <w:rsid w:val="005931D6"/>
    <w:rsid w:val="0059343D"/>
    <w:rsid w:val="0059356F"/>
    <w:rsid w:val="005947E6"/>
    <w:rsid w:val="005956A5"/>
    <w:rsid w:val="00597B22"/>
    <w:rsid w:val="005A085F"/>
    <w:rsid w:val="005A09DF"/>
    <w:rsid w:val="005A1AC2"/>
    <w:rsid w:val="005A2100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5F2D"/>
    <w:rsid w:val="005A6105"/>
    <w:rsid w:val="005A6372"/>
    <w:rsid w:val="005A7D6F"/>
    <w:rsid w:val="005B02EE"/>
    <w:rsid w:val="005B0487"/>
    <w:rsid w:val="005B049A"/>
    <w:rsid w:val="005B0ADA"/>
    <w:rsid w:val="005B170A"/>
    <w:rsid w:val="005B2531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4F37"/>
    <w:rsid w:val="005C5297"/>
    <w:rsid w:val="005C76FB"/>
    <w:rsid w:val="005C7836"/>
    <w:rsid w:val="005C7A81"/>
    <w:rsid w:val="005C7C1E"/>
    <w:rsid w:val="005D0691"/>
    <w:rsid w:val="005D06FE"/>
    <w:rsid w:val="005D1277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D7C72"/>
    <w:rsid w:val="005E0107"/>
    <w:rsid w:val="005E0FB3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5A41"/>
    <w:rsid w:val="005E60C4"/>
    <w:rsid w:val="005E6373"/>
    <w:rsid w:val="005E6CCD"/>
    <w:rsid w:val="005E6EFE"/>
    <w:rsid w:val="005F0386"/>
    <w:rsid w:val="005F0E78"/>
    <w:rsid w:val="005F2117"/>
    <w:rsid w:val="005F2512"/>
    <w:rsid w:val="005F28E9"/>
    <w:rsid w:val="005F294F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600C31"/>
    <w:rsid w:val="0060198C"/>
    <w:rsid w:val="006021E9"/>
    <w:rsid w:val="00602292"/>
    <w:rsid w:val="00602AA4"/>
    <w:rsid w:val="006035B6"/>
    <w:rsid w:val="0060392F"/>
    <w:rsid w:val="00603A62"/>
    <w:rsid w:val="00603B31"/>
    <w:rsid w:val="00604BA9"/>
    <w:rsid w:val="00604F80"/>
    <w:rsid w:val="00605834"/>
    <w:rsid w:val="00605886"/>
    <w:rsid w:val="00605CE6"/>
    <w:rsid w:val="00605DC7"/>
    <w:rsid w:val="00605E91"/>
    <w:rsid w:val="0060609E"/>
    <w:rsid w:val="00606478"/>
    <w:rsid w:val="0060699D"/>
    <w:rsid w:val="00606A9E"/>
    <w:rsid w:val="00607B56"/>
    <w:rsid w:val="00610AF2"/>
    <w:rsid w:val="00611CDC"/>
    <w:rsid w:val="00611FB4"/>
    <w:rsid w:val="00612D0D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1DCB"/>
    <w:rsid w:val="00623074"/>
    <w:rsid w:val="00623858"/>
    <w:rsid w:val="00623E75"/>
    <w:rsid w:val="00623F73"/>
    <w:rsid w:val="00623FEA"/>
    <w:rsid w:val="00623FF8"/>
    <w:rsid w:val="006240C4"/>
    <w:rsid w:val="006241A5"/>
    <w:rsid w:val="00624EB7"/>
    <w:rsid w:val="00624F5A"/>
    <w:rsid w:val="0062595B"/>
    <w:rsid w:val="00625D5A"/>
    <w:rsid w:val="00626557"/>
    <w:rsid w:val="00627395"/>
    <w:rsid w:val="00630885"/>
    <w:rsid w:val="00630C1E"/>
    <w:rsid w:val="00631981"/>
    <w:rsid w:val="00631A90"/>
    <w:rsid w:val="00631C6F"/>
    <w:rsid w:val="0063227B"/>
    <w:rsid w:val="00632475"/>
    <w:rsid w:val="00633852"/>
    <w:rsid w:val="006339A4"/>
    <w:rsid w:val="0063413E"/>
    <w:rsid w:val="00634890"/>
    <w:rsid w:val="00634DCD"/>
    <w:rsid w:val="00637702"/>
    <w:rsid w:val="0063772C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277F"/>
    <w:rsid w:val="00653624"/>
    <w:rsid w:val="006546A8"/>
    <w:rsid w:val="0065596E"/>
    <w:rsid w:val="006560F2"/>
    <w:rsid w:val="00657182"/>
    <w:rsid w:val="0065755E"/>
    <w:rsid w:val="00657804"/>
    <w:rsid w:val="00657996"/>
    <w:rsid w:val="00657B02"/>
    <w:rsid w:val="00660A15"/>
    <w:rsid w:val="00660FD3"/>
    <w:rsid w:val="00662890"/>
    <w:rsid w:val="006629F2"/>
    <w:rsid w:val="00663AFE"/>
    <w:rsid w:val="00665789"/>
    <w:rsid w:val="00665915"/>
    <w:rsid w:val="00666511"/>
    <w:rsid w:val="00667047"/>
    <w:rsid w:val="00667E1B"/>
    <w:rsid w:val="006709B7"/>
    <w:rsid w:val="006709EC"/>
    <w:rsid w:val="00670C7D"/>
    <w:rsid w:val="00670CE9"/>
    <w:rsid w:val="00670DF1"/>
    <w:rsid w:val="00670E5F"/>
    <w:rsid w:val="0067227C"/>
    <w:rsid w:val="00672444"/>
    <w:rsid w:val="00672B46"/>
    <w:rsid w:val="00672E67"/>
    <w:rsid w:val="00673201"/>
    <w:rsid w:val="00673274"/>
    <w:rsid w:val="006732A5"/>
    <w:rsid w:val="0067436B"/>
    <w:rsid w:val="00674CB5"/>
    <w:rsid w:val="00674F78"/>
    <w:rsid w:val="00675810"/>
    <w:rsid w:val="00676609"/>
    <w:rsid w:val="006776C6"/>
    <w:rsid w:val="00677E52"/>
    <w:rsid w:val="00680081"/>
    <w:rsid w:val="006809BA"/>
    <w:rsid w:val="00680EE3"/>
    <w:rsid w:val="0068105F"/>
    <w:rsid w:val="006810C2"/>
    <w:rsid w:val="006817E2"/>
    <w:rsid w:val="00681A75"/>
    <w:rsid w:val="00681AAB"/>
    <w:rsid w:val="00681D24"/>
    <w:rsid w:val="00681F2D"/>
    <w:rsid w:val="00682ADE"/>
    <w:rsid w:val="00682F6C"/>
    <w:rsid w:val="00683027"/>
    <w:rsid w:val="00683C1A"/>
    <w:rsid w:val="006848AD"/>
    <w:rsid w:val="00684AC5"/>
    <w:rsid w:val="00684DC7"/>
    <w:rsid w:val="00684F87"/>
    <w:rsid w:val="00685425"/>
    <w:rsid w:val="00685C49"/>
    <w:rsid w:val="00685F84"/>
    <w:rsid w:val="00685F94"/>
    <w:rsid w:val="00687274"/>
    <w:rsid w:val="00687F5E"/>
    <w:rsid w:val="00690289"/>
    <w:rsid w:val="00690BA3"/>
    <w:rsid w:val="00690C8E"/>
    <w:rsid w:val="00690F25"/>
    <w:rsid w:val="006917F0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6B28"/>
    <w:rsid w:val="00696E1A"/>
    <w:rsid w:val="00697382"/>
    <w:rsid w:val="00697417"/>
    <w:rsid w:val="006A01AD"/>
    <w:rsid w:val="006A095F"/>
    <w:rsid w:val="006A120D"/>
    <w:rsid w:val="006A192D"/>
    <w:rsid w:val="006A19D5"/>
    <w:rsid w:val="006A286C"/>
    <w:rsid w:val="006A3134"/>
    <w:rsid w:val="006A3A29"/>
    <w:rsid w:val="006A49ED"/>
    <w:rsid w:val="006A560B"/>
    <w:rsid w:val="006A71D1"/>
    <w:rsid w:val="006A7276"/>
    <w:rsid w:val="006A7817"/>
    <w:rsid w:val="006B00CC"/>
    <w:rsid w:val="006B04EF"/>
    <w:rsid w:val="006B08F2"/>
    <w:rsid w:val="006B1026"/>
    <w:rsid w:val="006B14EE"/>
    <w:rsid w:val="006B1631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4F59"/>
    <w:rsid w:val="006B6121"/>
    <w:rsid w:val="006B6449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CD9"/>
    <w:rsid w:val="006C6DAE"/>
    <w:rsid w:val="006D0197"/>
    <w:rsid w:val="006D0302"/>
    <w:rsid w:val="006D0397"/>
    <w:rsid w:val="006D177D"/>
    <w:rsid w:val="006D3169"/>
    <w:rsid w:val="006D3632"/>
    <w:rsid w:val="006D591A"/>
    <w:rsid w:val="006D63E6"/>
    <w:rsid w:val="006D7158"/>
    <w:rsid w:val="006D78FA"/>
    <w:rsid w:val="006D7E33"/>
    <w:rsid w:val="006D7E68"/>
    <w:rsid w:val="006E14C3"/>
    <w:rsid w:val="006E155E"/>
    <w:rsid w:val="006E1C2A"/>
    <w:rsid w:val="006E224A"/>
    <w:rsid w:val="006E33C6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13F"/>
    <w:rsid w:val="006F13D2"/>
    <w:rsid w:val="006F145F"/>
    <w:rsid w:val="006F1D84"/>
    <w:rsid w:val="006F3C3C"/>
    <w:rsid w:val="006F4451"/>
    <w:rsid w:val="006F447C"/>
    <w:rsid w:val="006F5524"/>
    <w:rsid w:val="006F5BD3"/>
    <w:rsid w:val="006F7213"/>
    <w:rsid w:val="00700609"/>
    <w:rsid w:val="00700A37"/>
    <w:rsid w:val="007013ED"/>
    <w:rsid w:val="007018D7"/>
    <w:rsid w:val="00701A69"/>
    <w:rsid w:val="00702953"/>
    <w:rsid w:val="007030EE"/>
    <w:rsid w:val="007031F0"/>
    <w:rsid w:val="00703FB6"/>
    <w:rsid w:val="00704416"/>
    <w:rsid w:val="00704465"/>
    <w:rsid w:val="00705284"/>
    <w:rsid w:val="00705776"/>
    <w:rsid w:val="00705887"/>
    <w:rsid w:val="0070626F"/>
    <w:rsid w:val="00706900"/>
    <w:rsid w:val="0070711B"/>
    <w:rsid w:val="00707161"/>
    <w:rsid w:val="00707CEC"/>
    <w:rsid w:val="00707FD6"/>
    <w:rsid w:val="0071006C"/>
    <w:rsid w:val="007105CF"/>
    <w:rsid w:val="0071105F"/>
    <w:rsid w:val="00711A40"/>
    <w:rsid w:val="00711DFE"/>
    <w:rsid w:val="0071212C"/>
    <w:rsid w:val="0071292D"/>
    <w:rsid w:val="00712AA5"/>
    <w:rsid w:val="00712AC7"/>
    <w:rsid w:val="00712B31"/>
    <w:rsid w:val="0071302A"/>
    <w:rsid w:val="00713363"/>
    <w:rsid w:val="00713B9C"/>
    <w:rsid w:val="00715289"/>
    <w:rsid w:val="0071594E"/>
    <w:rsid w:val="00715E9A"/>
    <w:rsid w:val="0071621C"/>
    <w:rsid w:val="00716D03"/>
    <w:rsid w:val="00717785"/>
    <w:rsid w:val="00717BEA"/>
    <w:rsid w:val="00720121"/>
    <w:rsid w:val="00720EF6"/>
    <w:rsid w:val="00722E56"/>
    <w:rsid w:val="0072411D"/>
    <w:rsid w:val="00724769"/>
    <w:rsid w:val="00724B90"/>
    <w:rsid w:val="00724E23"/>
    <w:rsid w:val="00724E76"/>
    <w:rsid w:val="00725153"/>
    <w:rsid w:val="00725B2D"/>
    <w:rsid w:val="00725BFF"/>
    <w:rsid w:val="00725F80"/>
    <w:rsid w:val="00726854"/>
    <w:rsid w:val="00726962"/>
    <w:rsid w:val="0072751F"/>
    <w:rsid w:val="007278B0"/>
    <w:rsid w:val="007304AF"/>
    <w:rsid w:val="00731E17"/>
    <w:rsid w:val="00731E69"/>
    <w:rsid w:val="0073232D"/>
    <w:rsid w:val="00732393"/>
    <w:rsid w:val="00732842"/>
    <w:rsid w:val="00732907"/>
    <w:rsid w:val="00732ADA"/>
    <w:rsid w:val="00733FCC"/>
    <w:rsid w:val="00734C1D"/>
    <w:rsid w:val="00735C74"/>
    <w:rsid w:val="00736036"/>
    <w:rsid w:val="00736930"/>
    <w:rsid w:val="00737ED4"/>
    <w:rsid w:val="00740335"/>
    <w:rsid w:val="00740E2B"/>
    <w:rsid w:val="00741115"/>
    <w:rsid w:val="00741AEF"/>
    <w:rsid w:val="00742312"/>
    <w:rsid w:val="0074232A"/>
    <w:rsid w:val="00743907"/>
    <w:rsid w:val="00744639"/>
    <w:rsid w:val="00744C23"/>
    <w:rsid w:val="007451B1"/>
    <w:rsid w:val="007471E3"/>
    <w:rsid w:val="007475F1"/>
    <w:rsid w:val="0074772B"/>
    <w:rsid w:val="0074778A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1C9D"/>
    <w:rsid w:val="00751FF3"/>
    <w:rsid w:val="00752178"/>
    <w:rsid w:val="00752D79"/>
    <w:rsid w:val="007545CE"/>
    <w:rsid w:val="0075678F"/>
    <w:rsid w:val="007575E2"/>
    <w:rsid w:val="00757AB4"/>
    <w:rsid w:val="0076017D"/>
    <w:rsid w:val="007601CF"/>
    <w:rsid w:val="00761182"/>
    <w:rsid w:val="00761583"/>
    <w:rsid w:val="00761CF5"/>
    <w:rsid w:val="0076279F"/>
    <w:rsid w:val="007637DF"/>
    <w:rsid w:val="007658DF"/>
    <w:rsid w:val="00765F40"/>
    <w:rsid w:val="00766082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0F6"/>
    <w:rsid w:val="0077513A"/>
    <w:rsid w:val="00775330"/>
    <w:rsid w:val="0077646E"/>
    <w:rsid w:val="007771FD"/>
    <w:rsid w:val="007772C2"/>
    <w:rsid w:val="00777BF4"/>
    <w:rsid w:val="00780087"/>
    <w:rsid w:val="007804AB"/>
    <w:rsid w:val="0078071B"/>
    <w:rsid w:val="00780A7C"/>
    <w:rsid w:val="007810B4"/>
    <w:rsid w:val="00781253"/>
    <w:rsid w:val="007817AD"/>
    <w:rsid w:val="00782A9B"/>
    <w:rsid w:val="00782B53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520"/>
    <w:rsid w:val="00796C88"/>
    <w:rsid w:val="007A0120"/>
    <w:rsid w:val="007A01A9"/>
    <w:rsid w:val="007A23BE"/>
    <w:rsid w:val="007A24FC"/>
    <w:rsid w:val="007A27B9"/>
    <w:rsid w:val="007A2E8C"/>
    <w:rsid w:val="007A402F"/>
    <w:rsid w:val="007A4914"/>
    <w:rsid w:val="007A4AF3"/>
    <w:rsid w:val="007A4D08"/>
    <w:rsid w:val="007A63B9"/>
    <w:rsid w:val="007A6B20"/>
    <w:rsid w:val="007A700B"/>
    <w:rsid w:val="007A72C7"/>
    <w:rsid w:val="007B03E6"/>
    <w:rsid w:val="007B0B6C"/>
    <w:rsid w:val="007B0D47"/>
    <w:rsid w:val="007B11A9"/>
    <w:rsid w:val="007B1300"/>
    <w:rsid w:val="007B1327"/>
    <w:rsid w:val="007B1A0D"/>
    <w:rsid w:val="007B269D"/>
    <w:rsid w:val="007B39CD"/>
    <w:rsid w:val="007B3C18"/>
    <w:rsid w:val="007B49DE"/>
    <w:rsid w:val="007B4D98"/>
    <w:rsid w:val="007B5504"/>
    <w:rsid w:val="007B5B84"/>
    <w:rsid w:val="007B685B"/>
    <w:rsid w:val="007B7771"/>
    <w:rsid w:val="007B790F"/>
    <w:rsid w:val="007C002A"/>
    <w:rsid w:val="007C1087"/>
    <w:rsid w:val="007C13AF"/>
    <w:rsid w:val="007C15E5"/>
    <w:rsid w:val="007C240B"/>
    <w:rsid w:val="007C28CF"/>
    <w:rsid w:val="007C2A9C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E733B"/>
    <w:rsid w:val="007E7446"/>
    <w:rsid w:val="007F08CA"/>
    <w:rsid w:val="007F0FEC"/>
    <w:rsid w:val="007F105C"/>
    <w:rsid w:val="007F12F4"/>
    <w:rsid w:val="007F14C1"/>
    <w:rsid w:val="007F1EF9"/>
    <w:rsid w:val="007F21BA"/>
    <w:rsid w:val="007F2CE6"/>
    <w:rsid w:val="007F41C5"/>
    <w:rsid w:val="007F43D0"/>
    <w:rsid w:val="007F586F"/>
    <w:rsid w:val="007F5A56"/>
    <w:rsid w:val="007F75B2"/>
    <w:rsid w:val="007F7A60"/>
    <w:rsid w:val="007F7C57"/>
    <w:rsid w:val="007F7C5A"/>
    <w:rsid w:val="0080063A"/>
    <w:rsid w:val="00800A12"/>
    <w:rsid w:val="00800A73"/>
    <w:rsid w:val="00800CAC"/>
    <w:rsid w:val="0080307F"/>
    <w:rsid w:val="00803414"/>
    <w:rsid w:val="00803652"/>
    <w:rsid w:val="0080398C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102C4"/>
    <w:rsid w:val="0081044C"/>
    <w:rsid w:val="008105F9"/>
    <w:rsid w:val="008106E5"/>
    <w:rsid w:val="00810EF3"/>
    <w:rsid w:val="00811C56"/>
    <w:rsid w:val="00812ECA"/>
    <w:rsid w:val="00813375"/>
    <w:rsid w:val="008133FD"/>
    <w:rsid w:val="00814242"/>
    <w:rsid w:val="00814CB5"/>
    <w:rsid w:val="00815541"/>
    <w:rsid w:val="0081598A"/>
    <w:rsid w:val="00816988"/>
    <w:rsid w:val="008175EA"/>
    <w:rsid w:val="00817F9A"/>
    <w:rsid w:val="00820057"/>
    <w:rsid w:val="008201F8"/>
    <w:rsid w:val="00820890"/>
    <w:rsid w:val="0082100B"/>
    <w:rsid w:val="008218A4"/>
    <w:rsid w:val="00821B63"/>
    <w:rsid w:val="008221CA"/>
    <w:rsid w:val="00822462"/>
    <w:rsid w:val="00822508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5B6"/>
    <w:rsid w:val="0083399F"/>
    <w:rsid w:val="0083403A"/>
    <w:rsid w:val="00834C19"/>
    <w:rsid w:val="00835F7A"/>
    <w:rsid w:val="008360EA"/>
    <w:rsid w:val="00836532"/>
    <w:rsid w:val="00836681"/>
    <w:rsid w:val="00836E50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76E"/>
    <w:rsid w:val="008439F8"/>
    <w:rsid w:val="008446DC"/>
    <w:rsid w:val="008450AA"/>
    <w:rsid w:val="00845D62"/>
    <w:rsid w:val="0084698B"/>
    <w:rsid w:val="00846B8E"/>
    <w:rsid w:val="00846C69"/>
    <w:rsid w:val="0084742A"/>
    <w:rsid w:val="008474D4"/>
    <w:rsid w:val="00847F74"/>
    <w:rsid w:val="00847FB2"/>
    <w:rsid w:val="00850A0D"/>
    <w:rsid w:val="00850AF6"/>
    <w:rsid w:val="00850DFB"/>
    <w:rsid w:val="008515A9"/>
    <w:rsid w:val="00852233"/>
    <w:rsid w:val="0085253E"/>
    <w:rsid w:val="0085362E"/>
    <w:rsid w:val="00853D5C"/>
    <w:rsid w:val="00853DD5"/>
    <w:rsid w:val="008541A7"/>
    <w:rsid w:val="0085484F"/>
    <w:rsid w:val="008548CF"/>
    <w:rsid w:val="008549E3"/>
    <w:rsid w:val="008551BF"/>
    <w:rsid w:val="008554E9"/>
    <w:rsid w:val="00855655"/>
    <w:rsid w:val="00855AF0"/>
    <w:rsid w:val="00856610"/>
    <w:rsid w:val="00856A3C"/>
    <w:rsid w:val="0085775A"/>
    <w:rsid w:val="00857A92"/>
    <w:rsid w:val="00857F08"/>
    <w:rsid w:val="00860156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65FFB"/>
    <w:rsid w:val="00866C0D"/>
    <w:rsid w:val="00867C15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1B92"/>
    <w:rsid w:val="00881F87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87EE8"/>
    <w:rsid w:val="00891235"/>
    <w:rsid w:val="008922D4"/>
    <w:rsid w:val="00892387"/>
    <w:rsid w:val="0089251A"/>
    <w:rsid w:val="0089256B"/>
    <w:rsid w:val="00893527"/>
    <w:rsid w:val="00897149"/>
    <w:rsid w:val="008972B8"/>
    <w:rsid w:val="0089758E"/>
    <w:rsid w:val="00897641"/>
    <w:rsid w:val="00897824"/>
    <w:rsid w:val="00897E31"/>
    <w:rsid w:val="008A08C7"/>
    <w:rsid w:val="008A0E20"/>
    <w:rsid w:val="008A1732"/>
    <w:rsid w:val="008A1821"/>
    <w:rsid w:val="008A19E6"/>
    <w:rsid w:val="008A1A7F"/>
    <w:rsid w:val="008A2557"/>
    <w:rsid w:val="008A25FD"/>
    <w:rsid w:val="008A2ABB"/>
    <w:rsid w:val="008A33BB"/>
    <w:rsid w:val="008A3404"/>
    <w:rsid w:val="008A3B60"/>
    <w:rsid w:val="008A47BE"/>
    <w:rsid w:val="008A52F6"/>
    <w:rsid w:val="008A5551"/>
    <w:rsid w:val="008A5754"/>
    <w:rsid w:val="008A5E65"/>
    <w:rsid w:val="008A708E"/>
    <w:rsid w:val="008A7954"/>
    <w:rsid w:val="008B03E7"/>
    <w:rsid w:val="008B084A"/>
    <w:rsid w:val="008B0E2B"/>
    <w:rsid w:val="008B0F9D"/>
    <w:rsid w:val="008B1287"/>
    <w:rsid w:val="008B25B2"/>
    <w:rsid w:val="008B400C"/>
    <w:rsid w:val="008B53A0"/>
    <w:rsid w:val="008B6A76"/>
    <w:rsid w:val="008B776D"/>
    <w:rsid w:val="008C0852"/>
    <w:rsid w:val="008C0AF7"/>
    <w:rsid w:val="008C1471"/>
    <w:rsid w:val="008C2044"/>
    <w:rsid w:val="008C3008"/>
    <w:rsid w:val="008C31F7"/>
    <w:rsid w:val="008C34AF"/>
    <w:rsid w:val="008C35B5"/>
    <w:rsid w:val="008C38DC"/>
    <w:rsid w:val="008C3BFA"/>
    <w:rsid w:val="008C4ADE"/>
    <w:rsid w:val="008C4AF7"/>
    <w:rsid w:val="008C4C1D"/>
    <w:rsid w:val="008C5F84"/>
    <w:rsid w:val="008C6B9C"/>
    <w:rsid w:val="008C6C2E"/>
    <w:rsid w:val="008C72E9"/>
    <w:rsid w:val="008C748D"/>
    <w:rsid w:val="008C76A2"/>
    <w:rsid w:val="008D22BE"/>
    <w:rsid w:val="008D32C8"/>
    <w:rsid w:val="008D47CD"/>
    <w:rsid w:val="008D4B73"/>
    <w:rsid w:val="008D65AA"/>
    <w:rsid w:val="008D6A8E"/>
    <w:rsid w:val="008E0A52"/>
    <w:rsid w:val="008E0C57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266"/>
    <w:rsid w:val="008E7431"/>
    <w:rsid w:val="008E7817"/>
    <w:rsid w:val="008F0AF1"/>
    <w:rsid w:val="008F1542"/>
    <w:rsid w:val="008F246E"/>
    <w:rsid w:val="008F3246"/>
    <w:rsid w:val="008F324D"/>
    <w:rsid w:val="008F330A"/>
    <w:rsid w:val="008F3853"/>
    <w:rsid w:val="008F3BE3"/>
    <w:rsid w:val="008F5804"/>
    <w:rsid w:val="008F58C4"/>
    <w:rsid w:val="008F5C6F"/>
    <w:rsid w:val="008F601E"/>
    <w:rsid w:val="008F62A4"/>
    <w:rsid w:val="008F6618"/>
    <w:rsid w:val="008F6628"/>
    <w:rsid w:val="008F6D41"/>
    <w:rsid w:val="00900D7B"/>
    <w:rsid w:val="00901477"/>
    <w:rsid w:val="00901AC5"/>
    <w:rsid w:val="00901CF8"/>
    <w:rsid w:val="00902310"/>
    <w:rsid w:val="00902B14"/>
    <w:rsid w:val="00902CA3"/>
    <w:rsid w:val="00903172"/>
    <w:rsid w:val="00903773"/>
    <w:rsid w:val="00903DEC"/>
    <w:rsid w:val="0090445A"/>
    <w:rsid w:val="00904C75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5994"/>
    <w:rsid w:val="00915D5E"/>
    <w:rsid w:val="00916D76"/>
    <w:rsid w:val="0091704A"/>
    <w:rsid w:val="009175BA"/>
    <w:rsid w:val="009217E5"/>
    <w:rsid w:val="00921ED8"/>
    <w:rsid w:val="00922CB6"/>
    <w:rsid w:val="009249A4"/>
    <w:rsid w:val="00924ADD"/>
    <w:rsid w:val="00924BD4"/>
    <w:rsid w:val="00926648"/>
    <w:rsid w:val="00926B59"/>
    <w:rsid w:val="00926D5B"/>
    <w:rsid w:val="00926DFA"/>
    <w:rsid w:val="009277B8"/>
    <w:rsid w:val="00927C0F"/>
    <w:rsid w:val="00930EB5"/>
    <w:rsid w:val="00931372"/>
    <w:rsid w:val="009314C6"/>
    <w:rsid w:val="009317D5"/>
    <w:rsid w:val="00931B4D"/>
    <w:rsid w:val="00933A7E"/>
    <w:rsid w:val="00934496"/>
    <w:rsid w:val="009347B9"/>
    <w:rsid w:val="00935750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340"/>
    <w:rsid w:val="009433CA"/>
    <w:rsid w:val="00943553"/>
    <w:rsid w:val="00943836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443"/>
    <w:rsid w:val="00956893"/>
    <w:rsid w:val="00956ACB"/>
    <w:rsid w:val="00957BE8"/>
    <w:rsid w:val="0096044D"/>
    <w:rsid w:val="00960C7D"/>
    <w:rsid w:val="009616F7"/>
    <w:rsid w:val="00961B81"/>
    <w:rsid w:val="00962194"/>
    <w:rsid w:val="00962B5C"/>
    <w:rsid w:val="00962DCD"/>
    <w:rsid w:val="00963472"/>
    <w:rsid w:val="00963D93"/>
    <w:rsid w:val="00963E63"/>
    <w:rsid w:val="009650EB"/>
    <w:rsid w:val="00965276"/>
    <w:rsid w:val="00965925"/>
    <w:rsid w:val="00965CC2"/>
    <w:rsid w:val="00965EFE"/>
    <w:rsid w:val="009666A9"/>
    <w:rsid w:val="00967195"/>
    <w:rsid w:val="00967FF0"/>
    <w:rsid w:val="00971E40"/>
    <w:rsid w:val="009726BB"/>
    <w:rsid w:val="00972EE7"/>
    <w:rsid w:val="009732C0"/>
    <w:rsid w:val="00973773"/>
    <w:rsid w:val="00973E01"/>
    <w:rsid w:val="00973E54"/>
    <w:rsid w:val="00973E75"/>
    <w:rsid w:val="00973EDB"/>
    <w:rsid w:val="0097431D"/>
    <w:rsid w:val="009748E2"/>
    <w:rsid w:val="00975253"/>
    <w:rsid w:val="00975C88"/>
    <w:rsid w:val="00975EFD"/>
    <w:rsid w:val="009764BB"/>
    <w:rsid w:val="00976731"/>
    <w:rsid w:val="00980BAE"/>
    <w:rsid w:val="00980F4F"/>
    <w:rsid w:val="009816C7"/>
    <w:rsid w:val="009824B9"/>
    <w:rsid w:val="00982788"/>
    <w:rsid w:val="00982DC2"/>
    <w:rsid w:val="00983972"/>
    <w:rsid w:val="00983AF9"/>
    <w:rsid w:val="00983EE1"/>
    <w:rsid w:val="009846DE"/>
    <w:rsid w:val="0098597C"/>
    <w:rsid w:val="0098695D"/>
    <w:rsid w:val="00986DD0"/>
    <w:rsid w:val="00987150"/>
    <w:rsid w:val="00987B1D"/>
    <w:rsid w:val="00987C5A"/>
    <w:rsid w:val="00987FEE"/>
    <w:rsid w:val="00990A57"/>
    <w:rsid w:val="009929D1"/>
    <w:rsid w:val="00992D0C"/>
    <w:rsid w:val="00993163"/>
    <w:rsid w:val="009934A3"/>
    <w:rsid w:val="009942C0"/>
    <w:rsid w:val="00994738"/>
    <w:rsid w:val="009949C1"/>
    <w:rsid w:val="00994B3B"/>
    <w:rsid w:val="00995B7F"/>
    <w:rsid w:val="00997BEA"/>
    <w:rsid w:val="009A045E"/>
    <w:rsid w:val="009A1106"/>
    <w:rsid w:val="009A1496"/>
    <w:rsid w:val="009A16A0"/>
    <w:rsid w:val="009A18F8"/>
    <w:rsid w:val="009A19B0"/>
    <w:rsid w:val="009A22D1"/>
    <w:rsid w:val="009A33F1"/>
    <w:rsid w:val="009A365F"/>
    <w:rsid w:val="009A3743"/>
    <w:rsid w:val="009A4AF0"/>
    <w:rsid w:val="009A4E6A"/>
    <w:rsid w:val="009A5B60"/>
    <w:rsid w:val="009A608B"/>
    <w:rsid w:val="009A60C9"/>
    <w:rsid w:val="009A7EB8"/>
    <w:rsid w:val="009B0247"/>
    <w:rsid w:val="009B0649"/>
    <w:rsid w:val="009B07E8"/>
    <w:rsid w:val="009B07EB"/>
    <w:rsid w:val="009B1C39"/>
    <w:rsid w:val="009B1CF7"/>
    <w:rsid w:val="009B2448"/>
    <w:rsid w:val="009B338F"/>
    <w:rsid w:val="009B3428"/>
    <w:rsid w:val="009B49DA"/>
    <w:rsid w:val="009B4A77"/>
    <w:rsid w:val="009B5AD3"/>
    <w:rsid w:val="009B5EE2"/>
    <w:rsid w:val="009B679F"/>
    <w:rsid w:val="009B6C7A"/>
    <w:rsid w:val="009B6E1E"/>
    <w:rsid w:val="009B751C"/>
    <w:rsid w:val="009B798E"/>
    <w:rsid w:val="009B7A73"/>
    <w:rsid w:val="009C003E"/>
    <w:rsid w:val="009C1DE8"/>
    <w:rsid w:val="009C2E60"/>
    <w:rsid w:val="009C3006"/>
    <w:rsid w:val="009C30C9"/>
    <w:rsid w:val="009C3FD9"/>
    <w:rsid w:val="009C4523"/>
    <w:rsid w:val="009C488C"/>
    <w:rsid w:val="009C4B24"/>
    <w:rsid w:val="009C4BB3"/>
    <w:rsid w:val="009C4DCC"/>
    <w:rsid w:val="009C51FD"/>
    <w:rsid w:val="009C53C9"/>
    <w:rsid w:val="009C6566"/>
    <w:rsid w:val="009C6BA7"/>
    <w:rsid w:val="009C7172"/>
    <w:rsid w:val="009C7327"/>
    <w:rsid w:val="009C7776"/>
    <w:rsid w:val="009C7BE5"/>
    <w:rsid w:val="009C7C8D"/>
    <w:rsid w:val="009D00D2"/>
    <w:rsid w:val="009D0C27"/>
    <w:rsid w:val="009D1716"/>
    <w:rsid w:val="009D1A58"/>
    <w:rsid w:val="009D1B06"/>
    <w:rsid w:val="009D2030"/>
    <w:rsid w:val="009D29A7"/>
    <w:rsid w:val="009D2B8C"/>
    <w:rsid w:val="009D2E70"/>
    <w:rsid w:val="009D3032"/>
    <w:rsid w:val="009D3951"/>
    <w:rsid w:val="009D47A7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3F8D"/>
    <w:rsid w:val="009E4596"/>
    <w:rsid w:val="009E48B4"/>
    <w:rsid w:val="009E591A"/>
    <w:rsid w:val="009E5AEC"/>
    <w:rsid w:val="009E5DAF"/>
    <w:rsid w:val="009E5E43"/>
    <w:rsid w:val="009E63E3"/>
    <w:rsid w:val="009E799C"/>
    <w:rsid w:val="009E7AD3"/>
    <w:rsid w:val="009F0C64"/>
    <w:rsid w:val="009F19C2"/>
    <w:rsid w:val="009F2639"/>
    <w:rsid w:val="009F31EB"/>
    <w:rsid w:val="009F4CCB"/>
    <w:rsid w:val="009F62F8"/>
    <w:rsid w:val="009F6A16"/>
    <w:rsid w:val="009F6BDB"/>
    <w:rsid w:val="009F6C43"/>
    <w:rsid w:val="009F752C"/>
    <w:rsid w:val="009F7654"/>
    <w:rsid w:val="00A003E4"/>
    <w:rsid w:val="00A00B1D"/>
    <w:rsid w:val="00A00CC5"/>
    <w:rsid w:val="00A021DE"/>
    <w:rsid w:val="00A0241F"/>
    <w:rsid w:val="00A02EE0"/>
    <w:rsid w:val="00A031FD"/>
    <w:rsid w:val="00A03354"/>
    <w:rsid w:val="00A03540"/>
    <w:rsid w:val="00A03984"/>
    <w:rsid w:val="00A04174"/>
    <w:rsid w:val="00A048D6"/>
    <w:rsid w:val="00A04D01"/>
    <w:rsid w:val="00A0510E"/>
    <w:rsid w:val="00A05313"/>
    <w:rsid w:val="00A05396"/>
    <w:rsid w:val="00A05CCD"/>
    <w:rsid w:val="00A05E36"/>
    <w:rsid w:val="00A06497"/>
    <w:rsid w:val="00A11A84"/>
    <w:rsid w:val="00A11EB0"/>
    <w:rsid w:val="00A12033"/>
    <w:rsid w:val="00A120BF"/>
    <w:rsid w:val="00A12600"/>
    <w:rsid w:val="00A1356D"/>
    <w:rsid w:val="00A13AB0"/>
    <w:rsid w:val="00A147A3"/>
    <w:rsid w:val="00A149E7"/>
    <w:rsid w:val="00A15171"/>
    <w:rsid w:val="00A16329"/>
    <w:rsid w:val="00A1659B"/>
    <w:rsid w:val="00A16C80"/>
    <w:rsid w:val="00A174D9"/>
    <w:rsid w:val="00A1786C"/>
    <w:rsid w:val="00A17BE0"/>
    <w:rsid w:val="00A2055F"/>
    <w:rsid w:val="00A20790"/>
    <w:rsid w:val="00A20BE9"/>
    <w:rsid w:val="00A20D6F"/>
    <w:rsid w:val="00A2115E"/>
    <w:rsid w:val="00A21433"/>
    <w:rsid w:val="00A21F81"/>
    <w:rsid w:val="00A21FDA"/>
    <w:rsid w:val="00A224E7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197D"/>
    <w:rsid w:val="00A32207"/>
    <w:rsid w:val="00A329F1"/>
    <w:rsid w:val="00A33C5C"/>
    <w:rsid w:val="00A33DB0"/>
    <w:rsid w:val="00A33DB7"/>
    <w:rsid w:val="00A33DE1"/>
    <w:rsid w:val="00A34472"/>
    <w:rsid w:val="00A347C4"/>
    <w:rsid w:val="00A35C06"/>
    <w:rsid w:val="00A368E4"/>
    <w:rsid w:val="00A372F4"/>
    <w:rsid w:val="00A37ACA"/>
    <w:rsid w:val="00A4019A"/>
    <w:rsid w:val="00A401DA"/>
    <w:rsid w:val="00A404C4"/>
    <w:rsid w:val="00A4056C"/>
    <w:rsid w:val="00A40A71"/>
    <w:rsid w:val="00A41686"/>
    <w:rsid w:val="00A416B7"/>
    <w:rsid w:val="00A4196E"/>
    <w:rsid w:val="00A42ACC"/>
    <w:rsid w:val="00A432DF"/>
    <w:rsid w:val="00A43363"/>
    <w:rsid w:val="00A43E7E"/>
    <w:rsid w:val="00A442CE"/>
    <w:rsid w:val="00A4499C"/>
    <w:rsid w:val="00A449A0"/>
    <w:rsid w:val="00A44FEF"/>
    <w:rsid w:val="00A457D4"/>
    <w:rsid w:val="00A458C6"/>
    <w:rsid w:val="00A45F89"/>
    <w:rsid w:val="00A46627"/>
    <w:rsid w:val="00A47713"/>
    <w:rsid w:val="00A47EC5"/>
    <w:rsid w:val="00A5044B"/>
    <w:rsid w:val="00A50B2C"/>
    <w:rsid w:val="00A50CB6"/>
    <w:rsid w:val="00A50E51"/>
    <w:rsid w:val="00A510B1"/>
    <w:rsid w:val="00A520F4"/>
    <w:rsid w:val="00A53668"/>
    <w:rsid w:val="00A5433B"/>
    <w:rsid w:val="00A56126"/>
    <w:rsid w:val="00A567FB"/>
    <w:rsid w:val="00A576ED"/>
    <w:rsid w:val="00A578C6"/>
    <w:rsid w:val="00A60945"/>
    <w:rsid w:val="00A60B53"/>
    <w:rsid w:val="00A610D9"/>
    <w:rsid w:val="00A612E8"/>
    <w:rsid w:val="00A614E3"/>
    <w:rsid w:val="00A61F5A"/>
    <w:rsid w:val="00A624E8"/>
    <w:rsid w:val="00A62C17"/>
    <w:rsid w:val="00A636D7"/>
    <w:rsid w:val="00A643B0"/>
    <w:rsid w:val="00A64D6E"/>
    <w:rsid w:val="00A6571D"/>
    <w:rsid w:val="00A657F6"/>
    <w:rsid w:val="00A66BFE"/>
    <w:rsid w:val="00A6745C"/>
    <w:rsid w:val="00A67CDE"/>
    <w:rsid w:val="00A67CFF"/>
    <w:rsid w:val="00A7035A"/>
    <w:rsid w:val="00A707BE"/>
    <w:rsid w:val="00A7089A"/>
    <w:rsid w:val="00A70DDB"/>
    <w:rsid w:val="00A72769"/>
    <w:rsid w:val="00A72894"/>
    <w:rsid w:val="00A73841"/>
    <w:rsid w:val="00A74178"/>
    <w:rsid w:val="00A74B89"/>
    <w:rsid w:val="00A752D4"/>
    <w:rsid w:val="00A753B1"/>
    <w:rsid w:val="00A753DF"/>
    <w:rsid w:val="00A76D6E"/>
    <w:rsid w:val="00A76DD3"/>
    <w:rsid w:val="00A771D2"/>
    <w:rsid w:val="00A77511"/>
    <w:rsid w:val="00A778D1"/>
    <w:rsid w:val="00A80636"/>
    <w:rsid w:val="00A80743"/>
    <w:rsid w:val="00A81C68"/>
    <w:rsid w:val="00A825F7"/>
    <w:rsid w:val="00A837C4"/>
    <w:rsid w:val="00A8419C"/>
    <w:rsid w:val="00A8450F"/>
    <w:rsid w:val="00A857DF"/>
    <w:rsid w:val="00A90B41"/>
    <w:rsid w:val="00A90E7F"/>
    <w:rsid w:val="00A914F4"/>
    <w:rsid w:val="00A928C1"/>
    <w:rsid w:val="00A93066"/>
    <w:rsid w:val="00A932F2"/>
    <w:rsid w:val="00A9342B"/>
    <w:rsid w:val="00A93BBF"/>
    <w:rsid w:val="00A93CE9"/>
    <w:rsid w:val="00A9630E"/>
    <w:rsid w:val="00A964CA"/>
    <w:rsid w:val="00A96CDE"/>
    <w:rsid w:val="00A96E88"/>
    <w:rsid w:val="00A97A72"/>
    <w:rsid w:val="00A97A98"/>
    <w:rsid w:val="00A97D35"/>
    <w:rsid w:val="00AA19AE"/>
    <w:rsid w:val="00AA1A7E"/>
    <w:rsid w:val="00AA1ADA"/>
    <w:rsid w:val="00AA1D29"/>
    <w:rsid w:val="00AA28B5"/>
    <w:rsid w:val="00AA3427"/>
    <w:rsid w:val="00AA36F7"/>
    <w:rsid w:val="00AA37F7"/>
    <w:rsid w:val="00AA456A"/>
    <w:rsid w:val="00AA4789"/>
    <w:rsid w:val="00AA611A"/>
    <w:rsid w:val="00AA6122"/>
    <w:rsid w:val="00AA61C3"/>
    <w:rsid w:val="00AA61D1"/>
    <w:rsid w:val="00AA6434"/>
    <w:rsid w:val="00AA6705"/>
    <w:rsid w:val="00AA6787"/>
    <w:rsid w:val="00AA6D58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CDD"/>
    <w:rsid w:val="00AB66FB"/>
    <w:rsid w:val="00AB6897"/>
    <w:rsid w:val="00AB70BD"/>
    <w:rsid w:val="00AB7E74"/>
    <w:rsid w:val="00AC0313"/>
    <w:rsid w:val="00AC2BD5"/>
    <w:rsid w:val="00AC2E76"/>
    <w:rsid w:val="00AC4118"/>
    <w:rsid w:val="00AC5E0B"/>
    <w:rsid w:val="00AC5E2E"/>
    <w:rsid w:val="00AC5E6C"/>
    <w:rsid w:val="00AC62C6"/>
    <w:rsid w:val="00AC76AF"/>
    <w:rsid w:val="00AC7B85"/>
    <w:rsid w:val="00AD06A3"/>
    <w:rsid w:val="00AD0AF3"/>
    <w:rsid w:val="00AD0F8F"/>
    <w:rsid w:val="00AD15CA"/>
    <w:rsid w:val="00AD2C46"/>
    <w:rsid w:val="00AD2D63"/>
    <w:rsid w:val="00AD2D6E"/>
    <w:rsid w:val="00AD307E"/>
    <w:rsid w:val="00AD3096"/>
    <w:rsid w:val="00AD402F"/>
    <w:rsid w:val="00AD418C"/>
    <w:rsid w:val="00AD4740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0EC1"/>
    <w:rsid w:val="00AE1601"/>
    <w:rsid w:val="00AE1B97"/>
    <w:rsid w:val="00AE1F5E"/>
    <w:rsid w:val="00AE49A5"/>
    <w:rsid w:val="00AE4A57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07AA"/>
    <w:rsid w:val="00AF111A"/>
    <w:rsid w:val="00AF1B45"/>
    <w:rsid w:val="00AF2007"/>
    <w:rsid w:val="00AF3A5B"/>
    <w:rsid w:val="00AF3BBC"/>
    <w:rsid w:val="00AF3CB6"/>
    <w:rsid w:val="00AF4A5D"/>
    <w:rsid w:val="00AF513B"/>
    <w:rsid w:val="00AF65E8"/>
    <w:rsid w:val="00AF6647"/>
    <w:rsid w:val="00AF6FA1"/>
    <w:rsid w:val="00AF7593"/>
    <w:rsid w:val="00B003E9"/>
    <w:rsid w:val="00B00AFD"/>
    <w:rsid w:val="00B00D04"/>
    <w:rsid w:val="00B0126A"/>
    <w:rsid w:val="00B015BE"/>
    <w:rsid w:val="00B01945"/>
    <w:rsid w:val="00B01EE7"/>
    <w:rsid w:val="00B020AD"/>
    <w:rsid w:val="00B0268F"/>
    <w:rsid w:val="00B031C1"/>
    <w:rsid w:val="00B035ED"/>
    <w:rsid w:val="00B03D16"/>
    <w:rsid w:val="00B0446B"/>
    <w:rsid w:val="00B047AC"/>
    <w:rsid w:val="00B047EC"/>
    <w:rsid w:val="00B04F58"/>
    <w:rsid w:val="00B04FEA"/>
    <w:rsid w:val="00B05278"/>
    <w:rsid w:val="00B053CA"/>
    <w:rsid w:val="00B0604E"/>
    <w:rsid w:val="00B060AC"/>
    <w:rsid w:val="00B06490"/>
    <w:rsid w:val="00B072BE"/>
    <w:rsid w:val="00B0756E"/>
    <w:rsid w:val="00B0794B"/>
    <w:rsid w:val="00B07D58"/>
    <w:rsid w:val="00B10D84"/>
    <w:rsid w:val="00B11F6F"/>
    <w:rsid w:val="00B129A7"/>
    <w:rsid w:val="00B138C8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D9B"/>
    <w:rsid w:val="00B16E20"/>
    <w:rsid w:val="00B17C0F"/>
    <w:rsid w:val="00B202C2"/>
    <w:rsid w:val="00B205FA"/>
    <w:rsid w:val="00B207E5"/>
    <w:rsid w:val="00B207FA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E8D"/>
    <w:rsid w:val="00B25FF1"/>
    <w:rsid w:val="00B26712"/>
    <w:rsid w:val="00B26857"/>
    <w:rsid w:val="00B26B66"/>
    <w:rsid w:val="00B26C41"/>
    <w:rsid w:val="00B270AF"/>
    <w:rsid w:val="00B272B8"/>
    <w:rsid w:val="00B27361"/>
    <w:rsid w:val="00B27493"/>
    <w:rsid w:val="00B27DCB"/>
    <w:rsid w:val="00B27ED0"/>
    <w:rsid w:val="00B30156"/>
    <w:rsid w:val="00B30BE4"/>
    <w:rsid w:val="00B3123F"/>
    <w:rsid w:val="00B317D6"/>
    <w:rsid w:val="00B31B2E"/>
    <w:rsid w:val="00B321DD"/>
    <w:rsid w:val="00B34979"/>
    <w:rsid w:val="00B35110"/>
    <w:rsid w:val="00B35B06"/>
    <w:rsid w:val="00B35C9F"/>
    <w:rsid w:val="00B360A6"/>
    <w:rsid w:val="00B365B2"/>
    <w:rsid w:val="00B36DA6"/>
    <w:rsid w:val="00B37108"/>
    <w:rsid w:val="00B379EF"/>
    <w:rsid w:val="00B37B72"/>
    <w:rsid w:val="00B40612"/>
    <w:rsid w:val="00B409B2"/>
    <w:rsid w:val="00B417B6"/>
    <w:rsid w:val="00B4197C"/>
    <w:rsid w:val="00B41FB4"/>
    <w:rsid w:val="00B421CF"/>
    <w:rsid w:val="00B4253F"/>
    <w:rsid w:val="00B448ED"/>
    <w:rsid w:val="00B448F4"/>
    <w:rsid w:val="00B45ECC"/>
    <w:rsid w:val="00B45F63"/>
    <w:rsid w:val="00B4691D"/>
    <w:rsid w:val="00B46FBD"/>
    <w:rsid w:val="00B471B9"/>
    <w:rsid w:val="00B505F0"/>
    <w:rsid w:val="00B50A75"/>
    <w:rsid w:val="00B528C2"/>
    <w:rsid w:val="00B53805"/>
    <w:rsid w:val="00B538B5"/>
    <w:rsid w:val="00B53962"/>
    <w:rsid w:val="00B54851"/>
    <w:rsid w:val="00B5499C"/>
    <w:rsid w:val="00B55321"/>
    <w:rsid w:val="00B557A4"/>
    <w:rsid w:val="00B55BFE"/>
    <w:rsid w:val="00B57445"/>
    <w:rsid w:val="00B57577"/>
    <w:rsid w:val="00B5758D"/>
    <w:rsid w:val="00B57850"/>
    <w:rsid w:val="00B57D38"/>
    <w:rsid w:val="00B61178"/>
    <w:rsid w:val="00B616A5"/>
    <w:rsid w:val="00B623BE"/>
    <w:rsid w:val="00B626AE"/>
    <w:rsid w:val="00B63EE2"/>
    <w:rsid w:val="00B63F42"/>
    <w:rsid w:val="00B641D3"/>
    <w:rsid w:val="00B643AB"/>
    <w:rsid w:val="00B647AE"/>
    <w:rsid w:val="00B648C0"/>
    <w:rsid w:val="00B6510F"/>
    <w:rsid w:val="00B65312"/>
    <w:rsid w:val="00B66915"/>
    <w:rsid w:val="00B66DA6"/>
    <w:rsid w:val="00B66FA0"/>
    <w:rsid w:val="00B67194"/>
    <w:rsid w:val="00B67664"/>
    <w:rsid w:val="00B67707"/>
    <w:rsid w:val="00B70114"/>
    <w:rsid w:val="00B702F7"/>
    <w:rsid w:val="00B70358"/>
    <w:rsid w:val="00B70359"/>
    <w:rsid w:val="00B70626"/>
    <w:rsid w:val="00B7198B"/>
    <w:rsid w:val="00B71DE3"/>
    <w:rsid w:val="00B72BE6"/>
    <w:rsid w:val="00B74662"/>
    <w:rsid w:val="00B74897"/>
    <w:rsid w:val="00B74BD7"/>
    <w:rsid w:val="00B74E54"/>
    <w:rsid w:val="00B7583A"/>
    <w:rsid w:val="00B76741"/>
    <w:rsid w:val="00B774C3"/>
    <w:rsid w:val="00B776D7"/>
    <w:rsid w:val="00B77CAC"/>
    <w:rsid w:val="00B80BBF"/>
    <w:rsid w:val="00B814A5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970"/>
    <w:rsid w:val="00B85180"/>
    <w:rsid w:val="00B858A9"/>
    <w:rsid w:val="00B8595B"/>
    <w:rsid w:val="00B85D05"/>
    <w:rsid w:val="00B85D88"/>
    <w:rsid w:val="00B86220"/>
    <w:rsid w:val="00B8639F"/>
    <w:rsid w:val="00B9065C"/>
    <w:rsid w:val="00B910D0"/>
    <w:rsid w:val="00B91149"/>
    <w:rsid w:val="00B9282B"/>
    <w:rsid w:val="00B92B34"/>
    <w:rsid w:val="00B93356"/>
    <w:rsid w:val="00B9393B"/>
    <w:rsid w:val="00B94184"/>
    <w:rsid w:val="00B9432A"/>
    <w:rsid w:val="00B94780"/>
    <w:rsid w:val="00B97C9F"/>
    <w:rsid w:val="00BA04E3"/>
    <w:rsid w:val="00BA0FD9"/>
    <w:rsid w:val="00BA13A0"/>
    <w:rsid w:val="00BA19C5"/>
    <w:rsid w:val="00BA1B7E"/>
    <w:rsid w:val="00BA2192"/>
    <w:rsid w:val="00BA2427"/>
    <w:rsid w:val="00BA24CE"/>
    <w:rsid w:val="00BA2863"/>
    <w:rsid w:val="00BA2F28"/>
    <w:rsid w:val="00BA34D5"/>
    <w:rsid w:val="00BA3BEA"/>
    <w:rsid w:val="00BA433C"/>
    <w:rsid w:val="00BA4EAB"/>
    <w:rsid w:val="00BA4F56"/>
    <w:rsid w:val="00BA5097"/>
    <w:rsid w:val="00BA58EE"/>
    <w:rsid w:val="00BA599F"/>
    <w:rsid w:val="00BA5A3D"/>
    <w:rsid w:val="00BA5EB4"/>
    <w:rsid w:val="00BA64A0"/>
    <w:rsid w:val="00BA67A5"/>
    <w:rsid w:val="00BA6AA3"/>
    <w:rsid w:val="00BA70AF"/>
    <w:rsid w:val="00BA79DE"/>
    <w:rsid w:val="00BA79F3"/>
    <w:rsid w:val="00BA7FD3"/>
    <w:rsid w:val="00BB02B0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ACF"/>
    <w:rsid w:val="00BB5E73"/>
    <w:rsid w:val="00BB60BA"/>
    <w:rsid w:val="00BB664C"/>
    <w:rsid w:val="00BB6871"/>
    <w:rsid w:val="00BB742A"/>
    <w:rsid w:val="00BB7735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64A4"/>
    <w:rsid w:val="00BC7406"/>
    <w:rsid w:val="00BD02D4"/>
    <w:rsid w:val="00BD150D"/>
    <w:rsid w:val="00BD18A7"/>
    <w:rsid w:val="00BD1A3E"/>
    <w:rsid w:val="00BD1BA3"/>
    <w:rsid w:val="00BD1EA2"/>
    <w:rsid w:val="00BD24EE"/>
    <w:rsid w:val="00BD271B"/>
    <w:rsid w:val="00BD2C82"/>
    <w:rsid w:val="00BD2F21"/>
    <w:rsid w:val="00BD3A77"/>
    <w:rsid w:val="00BD4A38"/>
    <w:rsid w:val="00BD5493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390C"/>
    <w:rsid w:val="00BE4311"/>
    <w:rsid w:val="00BE4BDC"/>
    <w:rsid w:val="00BE4F5C"/>
    <w:rsid w:val="00BE5737"/>
    <w:rsid w:val="00BE5F3F"/>
    <w:rsid w:val="00BE6A45"/>
    <w:rsid w:val="00BE715B"/>
    <w:rsid w:val="00BE793C"/>
    <w:rsid w:val="00BE7B63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7B6"/>
    <w:rsid w:val="00C00C91"/>
    <w:rsid w:val="00C00FFD"/>
    <w:rsid w:val="00C011D5"/>
    <w:rsid w:val="00C01D4D"/>
    <w:rsid w:val="00C037C7"/>
    <w:rsid w:val="00C03ADC"/>
    <w:rsid w:val="00C03EA5"/>
    <w:rsid w:val="00C055C2"/>
    <w:rsid w:val="00C05CC9"/>
    <w:rsid w:val="00C06429"/>
    <w:rsid w:val="00C065FF"/>
    <w:rsid w:val="00C066A6"/>
    <w:rsid w:val="00C06B13"/>
    <w:rsid w:val="00C075DB"/>
    <w:rsid w:val="00C104F9"/>
    <w:rsid w:val="00C10DD6"/>
    <w:rsid w:val="00C10DE5"/>
    <w:rsid w:val="00C110A8"/>
    <w:rsid w:val="00C11880"/>
    <w:rsid w:val="00C12ADE"/>
    <w:rsid w:val="00C13142"/>
    <w:rsid w:val="00C13996"/>
    <w:rsid w:val="00C139B3"/>
    <w:rsid w:val="00C13EFC"/>
    <w:rsid w:val="00C14299"/>
    <w:rsid w:val="00C14B2F"/>
    <w:rsid w:val="00C15CAC"/>
    <w:rsid w:val="00C1660F"/>
    <w:rsid w:val="00C16848"/>
    <w:rsid w:val="00C16F7C"/>
    <w:rsid w:val="00C17228"/>
    <w:rsid w:val="00C17423"/>
    <w:rsid w:val="00C17D2E"/>
    <w:rsid w:val="00C20230"/>
    <w:rsid w:val="00C203BC"/>
    <w:rsid w:val="00C218FD"/>
    <w:rsid w:val="00C224B5"/>
    <w:rsid w:val="00C22831"/>
    <w:rsid w:val="00C23C46"/>
    <w:rsid w:val="00C23F91"/>
    <w:rsid w:val="00C24020"/>
    <w:rsid w:val="00C24181"/>
    <w:rsid w:val="00C24B94"/>
    <w:rsid w:val="00C25D42"/>
    <w:rsid w:val="00C27487"/>
    <w:rsid w:val="00C27BE7"/>
    <w:rsid w:val="00C27FE2"/>
    <w:rsid w:val="00C30299"/>
    <w:rsid w:val="00C30CC7"/>
    <w:rsid w:val="00C31722"/>
    <w:rsid w:val="00C31A60"/>
    <w:rsid w:val="00C32494"/>
    <w:rsid w:val="00C33600"/>
    <w:rsid w:val="00C35304"/>
    <w:rsid w:val="00C35469"/>
    <w:rsid w:val="00C37AB5"/>
    <w:rsid w:val="00C400FF"/>
    <w:rsid w:val="00C40188"/>
    <w:rsid w:val="00C401B1"/>
    <w:rsid w:val="00C401FD"/>
    <w:rsid w:val="00C40656"/>
    <w:rsid w:val="00C40A09"/>
    <w:rsid w:val="00C40A2F"/>
    <w:rsid w:val="00C40C1B"/>
    <w:rsid w:val="00C40DCD"/>
    <w:rsid w:val="00C41126"/>
    <w:rsid w:val="00C412BC"/>
    <w:rsid w:val="00C417F4"/>
    <w:rsid w:val="00C419BC"/>
    <w:rsid w:val="00C420D1"/>
    <w:rsid w:val="00C425E0"/>
    <w:rsid w:val="00C42DB2"/>
    <w:rsid w:val="00C4386E"/>
    <w:rsid w:val="00C43D50"/>
    <w:rsid w:val="00C4457A"/>
    <w:rsid w:val="00C445E5"/>
    <w:rsid w:val="00C447E9"/>
    <w:rsid w:val="00C45270"/>
    <w:rsid w:val="00C4542E"/>
    <w:rsid w:val="00C45D12"/>
    <w:rsid w:val="00C46561"/>
    <w:rsid w:val="00C47140"/>
    <w:rsid w:val="00C47564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4B11"/>
    <w:rsid w:val="00C55019"/>
    <w:rsid w:val="00C55262"/>
    <w:rsid w:val="00C5733E"/>
    <w:rsid w:val="00C60202"/>
    <w:rsid w:val="00C617ED"/>
    <w:rsid w:val="00C61828"/>
    <w:rsid w:val="00C6214E"/>
    <w:rsid w:val="00C62463"/>
    <w:rsid w:val="00C62488"/>
    <w:rsid w:val="00C62C56"/>
    <w:rsid w:val="00C62DC4"/>
    <w:rsid w:val="00C645CA"/>
    <w:rsid w:val="00C6613F"/>
    <w:rsid w:val="00C67876"/>
    <w:rsid w:val="00C701C4"/>
    <w:rsid w:val="00C7111F"/>
    <w:rsid w:val="00C714D4"/>
    <w:rsid w:val="00C716AC"/>
    <w:rsid w:val="00C72B2F"/>
    <w:rsid w:val="00C73A7D"/>
    <w:rsid w:val="00C7438C"/>
    <w:rsid w:val="00C74777"/>
    <w:rsid w:val="00C753A7"/>
    <w:rsid w:val="00C759AE"/>
    <w:rsid w:val="00C76061"/>
    <w:rsid w:val="00C7667D"/>
    <w:rsid w:val="00C766B7"/>
    <w:rsid w:val="00C76805"/>
    <w:rsid w:val="00C81109"/>
    <w:rsid w:val="00C8132F"/>
    <w:rsid w:val="00C8137A"/>
    <w:rsid w:val="00C81B41"/>
    <w:rsid w:val="00C82BEA"/>
    <w:rsid w:val="00C82D9E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75E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43B3"/>
    <w:rsid w:val="00C951BD"/>
    <w:rsid w:val="00C9569E"/>
    <w:rsid w:val="00C95C69"/>
    <w:rsid w:val="00C9647F"/>
    <w:rsid w:val="00C964DD"/>
    <w:rsid w:val="00C96740"/>
    <w:rsid w:val="00C96F86"/>
    <w:rsid w:val="00C9747B"/>
    <w:rsid w:val="00C97815"/>
    <w:rsid w:val="00CA0185"/>
    <w:rsid w:val="00CA03B8"/>
    <w:rsid w:val="00CA0765"/>
    <w:rsid w:val="00CA1395"/>
    <w:rsid w:val="00CA1A27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6D5B"/>
    <w:rsid w:val="00CA6DCB"/>
    <w:rsid w:val="00CA7657"/>
    <w:rsid w:val="00CA7AEE"/>
    <w:rsid w:val="00CA7B45"/>
    <w:rsid w:val="00CB00C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262A"/>
    <w:rsid w:val="00CD3440"/>
    <w:rsid w:val="00CD3706"/>
    <w:rsid w:val="00CD4650"/>
    <w:rsid w:val="00CD5AE8"/>
    <w:rsid w:val="00CD67BF"/>
    <w:rsid w:val="00CD742F"/>
    <w:rsid w:val="00CE0E26"/>
    <w:rsid w:val="00CE138A"/>
    <w:rsid w:val="00CE1574"/>
    <w:rsid w:val="00CE15E5"/>
    <w:rsid w:val="00CE1C4E"/>
    <w:rsid w:val="00CE1CE3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6C05"/>
    <w:rsid w:val="00CE6E51"/>
    <w:rsid w:val="00CE7788"/>
    <w:rsid w:val="00CF028E"/>
    <w:rsid w:val="00CF0E58"/>
    <w:rsid w:val="00CF0E59"/>
    <w:rsid w:val="00CF299D"/>
    <w:rsid w:val="00CF4363"/>
    <w:rsid w:val="00CF457E"/>
    <w:rsid w:val="00CF469B"/>
    <w:rsid w:val="00CF4AA2"/>
    <w:rsid w:val="00CF4EAD"/>
    <w:rsid w:val="00CF694F"/>
    <w:rsid w:val="00CF6C9C"/>
    <w:rsid w:val="00CF7419"/>
    <w:rsid w:val="00CF748D"/>
    <w:rsid w:val="00D0087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41FC"/>
    <w:rsid w:val="00D050CE"/>
    <w:rsid w:val="00D054B6"/>
    <w:rsid w:val="00D05A7C"/>
    <w:rsid w:val="00D05E6F"/>
    <w:rsid w:val="00D06069"/>
    <w:rsid w:val="00D06091"/>
    <w:rsid w:val="00D06EF1"/>
    <w:rsid w:val="00D07744"/>
    <w:rsid w:val="00D079EA"/>
    <w:rsid w:val="00D101A6"/>
    <w:rsid w:val="00D105C5"/>
    <w:rsid w:val="00D116BB"/>
    <w:rsid w:val="00D119C6"/>
    <w:rsid w:val="00D11BCF"/>
    <w:rsid w:val="00D12183"/>
    <w:rsid w:val="00D12FD2"/>
    <w:rsid w:val="00D13823"/>
    <w:rsid w:val="00D13D3C"/>
    <w:rsid w:val="00D14174"/>
    <w:rsid w:val="00D1495E"/>
    <w:rsid w:val="00D154BB"/>
    <w:rsid w:val="00D15D9F"/>
    <w:rsid w:val="00D164A7"/>
    <w:rsid w:val="00D16CED"/>
    <w:rsid w:val="00D16F0A"/>
    <w:rsid w:val="00D213EE"/>
    <w:rsid w:val="00D22083"/>
    <w:rsid w:val="00D22992"/>
    <w:rsid w:val="00D22AD5"/>
    <w:rsid w:val="00D22D45"/>
    <w:rsid w:val="00D23096"/>
    <w:rsid w:val="00D23373"/>
    <w:rsid w:val="00D236E8"/>
    <w:rsid w:val="00D23E42"/>
    <w:rsid w:val="00D2498A"/>
    <w:rsid w:val="00D25CA0"/>
    <w:rsid w:val="00D2661E"/>
    <w:rsid w:val="00D267A4"/>
    <w:rsid w:val="00D26AA0"/>
    <w:rsid w:val="00D26AD8"/>
    <w:rsid w:val="00D27621"/>
    <w:rsid w:val="00D2771B"/>
    <w:rsid w:val="00D27B2B"/>
    <w:rsid w:val="00D30A4A"/>
    <w:rsid w:val="00D31A86"/>
    <w:rsid w:val="00D31CAD"/>
    <w:rsid w:val="00D32503"/>
    <w:rsid w:val="00D32C6F"/>
    <w:rsid w:val="00D32D60"/>
    <w:rsid w:val="00D3305F"/>
    <w:rsid w:val="00D33BE0"/>
    <w:rsid w:val="00D3425C"/>
    <w:rsid w:val="00D342C8"/>
    <w:rsid w:val="00D34FA9"/>
    <w:rsid w:val="00D35516"/>
    <w:rsid w:val="00D359A0"/>
    <w:rsid w:val="00D35D04"/>
    <w:rsid w:val="00D3743C"/>
    <w:rsid w:val="00D374F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536D"/>
    <w:rsid w:val="00D45679"/>
    <w:rsid w:val="00D45C24"/>
    <w:rsid w:val="00D45D1C"/>
    <w:rsid w:val="00D47E9E"/>
    <w:rsid w:val="00D50396"/>
    <w:rsid w:val="00D508CE"/>
    <w:rsid w:val="00D509C9"/>
    <w:rsid w:val="00D50C29"/>
    <w:rsid w:val="00D523D7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108B"/>
    <w:rsid w:val="00D61AC9"/>
    <w:rsid w:val="00D62D08"/>
    <w:rsid w:val="00D62FB2"/>
    <w:rsid w:val="00D63FFB"/>
    <w:rsid w:val="00D641E3"/>
    <w:rsid w:val="00D6425C"/>
    <w:rsid w:val="00D647C0"/>
    <w:rsid w:val="00D64BC2"/>
    <w:rsid w:val="00D64C46"/>
    <w:rsid w:val="00D65B85"/>
    <w:rsid w:val="00D65D56"/>
    <w:rsid w:val="00D66660"/>
    <w:rsid w:val="00D6755B"/>
    <w:rsid w:val="00D678A1"/>
    <w:rsid w:val="00D678DF"/>
    <w:rsid w:val="00D67A12"/>
    <w:rsid w:val="00D67B01"/>
    <w:rsid w:val="00D67BBC"/>
    <w:rsid w:val="00D67E3F"/>
    <w:rsid w:val="00D70BD5"/>
    <w:rsid w:val="00D70BDE"/>
    <w:rsid w:val="00D71AB2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7774F"/>
    <w:rsid w:val="00D7788C"/>
    <w:rsid w:val="00D8035E"/>
    <w:rsid w:val="00D80BEA"/>
    <w:rsid w:val="00D80EBC"/>
    <w:rsid w:val="00D81538"/>
    <w:rsid w:val="00D81D65"/>
    <w:rsid w:val="00D81FE1"/>
    <w:rsid w:val="00D82A2F"/>
    <w:rsid w:val="00D82A7E"/>
    <w:rsid w:val="00D82D05"/>
    <w:rsid w:val="00D83B79"/>
    <w:rsid w:val="00D841C3"/>
    <w:rsid w:val="00D847D4"/>
    <w:rsid w:val="00D85182"/>
    <w:rsid w:val="00D85C04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2B3C"/>
    <w:rsid w:val="00D93267"/>
    <w:rsid w:val="00D93680"/>
    <w:rsid w:val="00D93880"/>
    <w:rsid w:val="00D93910"/>
    <w:rsid w:val="00D9422E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168B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573"/>
    <w:rsid w:val="00DB07E9"/>
    <w:rsid w:val="00DB0CA6"/>
    <w:rsid w:val="00DB2362"/>
    <w:rsid w:val="00DB31D9"/>
    <w:rsid w:val="00DB3348"/>
    <w:rsid w:val="00DB38DF"/>
    <w:rsid w:val="00DB4542"/>
    <w:rsid w:val="00DB499A"/>
    <w:rsid w:val="00DB5ED4"/>
    <w:rsid w:val="00DB6A94"/>
    <w:rsid w:val="00DB6C00"/>
    <w:rsid w:val="00DB6CF7"/>
    <w:rsid w:val="00DB6E2F"/>
    <w:rsid w:val="00DB6F18"/>
    <w:rsid w:val="00DB6FE2"/>
    <w:rsid w:val="00DB7382"/>
    <w:rsid w:val="00DB752A"/>
    <w:rsid w:val="00DB7999"/>
    <w:rsid w:val="00DB7A9E"/>
    <w:rsid w:val="00DC044B"/>
    <w:rsid w:val="00DC0565"/>
    <w:rsid w:val="00DC09A8"/>
    <w:rsid w:val="00DC0C29"/>
    <w:rsid w:val="00DC0EF6"/>
    <w:rsid w:val="00DC0FDD"/>
    <w:rsid w:val="00DC1837"/>
    <w:rsid w:val="00DC2813"/>
    <w:rsid w:val="00DC2956"/>
    <w:rsid w:val="00DC3169"/>
    <w:rsid w:val="00DC317D"/>
    <w:rsid w:val="00DC3288"/>
    <w:rsid w:val="00DC3716"/>
    <w:rsid w:val="00DC3A41"/>
    <w:rsid w:val="00DC4E02"/>
    <w:rsid w:val="00DC50BD"/>
    <w:rsid w:val="00DC5ACB"/>
    <w:rsid w:val="00DC5B57"/>
    <w:rsid w:val="00DC5C82"/>
    <w:rsid w:val="00DC6280"/>
    <w:rsid w:val="00DC6789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2F8A"/>
    <w:rsid w:val="00DD45B6"/>
    <w:rsid w:val="00DD4993"/>
    <w:rsid w:val="00DD4C9C"/>
    <w:rsid w:val="00DD599D"/>
    <w:rsid w:val="00DD6862"/>
    <w:rsid w:val="00DD6D7A"/>
    <w:rsid w:val="00DD761A"/>
    <w:rsid w:val="00DD762F"/>
    <w:rsid w:val="00DD7674"/>
    <w:rsid w:val="00DE02ED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4B"/>
    <w:rsid w:val="00DE48C8"/>
    <w:rsid w:val="00DE50D7"/>
    <w:rsid w:val="00DE5492"/>
    <w:rsid w:val="00DE5726"/>
    <w:rsid w:val="00DF04BC"/>
    <w:rsid w:val="00DF0937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941"/>
    <w:rsid w:val="00DF4D73"/>
    <w:rsid w:val="00DF52D8"/>
    <w:rsid w:val="00DF52F9"/>
    <w:rsid w:val="00DF56DB"/>
    <w:rsid w:val="00DF6214"/>
    <w:rsid w:val="00DF6231"/>
    <w:rsid w:val="00DF6B84"/>
    <w:rsid w:val="00DF7743"/>
    <w:rsid w:val="00DF7B3B"/>
    <w:rsid w:val="00DF7B3C"/>
    <w:rsid w:val="00DF7B5A"/>
    <w:rsid w:val="00E00DEB"/>
    <w:rsid w:val="00E01BCF"/>
    <w:rsid w:val="00E01E11"/>
    <w:rsid w:val="00E0215F"/>
    <w:rsid w:val="00E023B3"/>
    <w:rsid w:val="00E02A2D"/>
    <w:rsid w:val="00E03B3C"/>
    <w:rsid w:val="00E0411A"/>
    <w:rsid w:val="00E044C9"/>
    <w:rsid w:val="00E04650"/>
    <w:rsid w:val="00E04A31"/>
    <w:rsid w:val="00E04C43"/>
    <w:rsid w:val="00E05A46"/>
    <w:rsid w:val="00E06F55"/>
    <w:rsid w:val="00E07245"/>
    <w:rsid w:val="00E07FC8"/>
    <w:rsid w:val="00E107C5"/>
    <w:rsid w:val="00E10977"/>
    <w:rsid w:val="00E116ED"/>
    <w:rsid w:val="00E116F8"/>
    <w:rsid w:val="00E12ECA"/>
    <w:rsid w:val="00E134A0"/>
    <w:rsid w:val="00E13F8A"/>
    <w:rsid w:val="00E15DF5"/>
    <w:rsid w:val="00E1641E"/>
    <w:rsid w:val="00E207C5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1C08"/>
    <w:rsid w:val="00E324CF"/>
    <w:rsid w:val="00E32624"/>
    <w:rsid w:val="00E32AA9"/>
    <w:rsid w:val="00E3322C"/>
    <w:rsid w:val="00E33A30"/>
    <w:rsid w:val="00E33A3D"/>
    <w:rsid w:val="00E3460E"/>
    <w:rsid w:val="00E34985"/>
    <w:rsid w:val="00E34E7B"/>
    <w:rsid w:val="00E34FBC"/>
    <w:rsid w:val="00E35285"/>
    <w:rsid w:val="00E362B7"/>
    <w:rsid w:val="00E374C4"/>
    <w:rsid w:val="00E37555"/>
    <w:rsid w:val="00E379CD"/>
    <w:rsid w:val="00E37FF4"/>
    <w:rsid w:val="00E402CB"/>
    <w:rsid w:val="00E4091B"/>
    <w:rsid w:val="00E40F45"/>
    <w:rsid w:val="00E41738"/>
    <w:rsid w:val="00E41B37"/>
    <w:rsid w:val="00E420A7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47B3B"/>
    <w:rsid w:val="00E47C8C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2BB"/>
    <w:rsid w:val="00E5467E"/>
    <w:rsid w:val="00E54843"/>
    <w:rsid w:val="00E55C38"/>
    <w:rsid w:val="00E56E56"/>
    <w:rsid w:val="00E570B3"/>
    <w:rsid w:val="00E571D7"/>
    <w:rsid w:val="00E60775"/>
    <w:rsid w:val="00E60BFD"/>
    <w:rsid w:val="00E60D9D"/>
    <w:rsid w:val="00E612C9"/>
    <w:rsid w:val="00E61AF7"/>
    <w:rsid w:val="00E62303"/>
    <w:rsid w:val="00E62A07"/>
    <w:rsid w:val="00E639E1"/>
    <w:rsid w:val="00E63BB1"/>
    <w:rsid w:val="00E63D52"/>
    <w:rsid w:val="00E64CE5"/>
    <w:rsid w:val="00E66058"/>
    <w:rsid w:val="00E66BD8"/>
    <w:rsid w:val="00E66BEE"/>
    <w:rsid w:val="00E6736D"/>
    <w:rsid w:val="00E70884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0AF"/>
    <w:rsid w:val="00E77243"/>
    <w:rsid w:val="00E77402"/>
    <w:rsid w:val="00E77ABA"/>
    <w:rsid w:val="00E77B43"/>
    <w:rsid w:val="00E8066F"/>
    <w:rsid w:val="00E80993"/>
    <w:rsid w:val="00E80C52"/>
    <w:rsid w:val="00E813B4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3CB"/>
    <w:rsid w:val="00E85A49"/>
    <w:rsid w:val="00E85BBC"/>
    <w:rsid w:val="00E85CBD"/>
    <w:rsid w:val="00E861B8"/>
    <w:rsid w:val="00E876C7"/>
    <w:rsid w:val="00E9019E"/>
    <w:rsid w:val="00E9080A"/>
    <w:rsid w:val="00E90C07"/>
    <w:rsid w:val="00E90D96"/>
    <w:rsid w:val="00E91864"/>
    <w:rsid w:val="00E919E9"/>
    <w:rsid w:val="00E91D4F"/>
    <w:rsid w:val="00E92273"/>
    <w:rsid w:val="00E9256D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46B"/>
    <w:rsid w:val="00E95A8F"/>
    <w:rsid w:val="00E95AA5"/>
    <w:rsid w:val="00E96929"/>
    <w:rsid w:val="00E96AED"/>
    <w:rsid w:val="00E97371"/>
    <w:rsid w:val="00E97501"/>
    <w:rsid w:val="00E976AD"/>
    <w:rsid w:val="00EA0420"/>
    <w:rsid w:val="00EA32D2"/>
    <w:rsid w:val="00EA35C4"/>
    <w:rsid w:val="00EA3726"/>
    <w:rsid w:val="00EA4613"/>
    <w:rsid w:val="00EA4D60"/>
    <w:rsid w:val="00EA4E31"/>
    <w:rsid w:val="00EA5414"/>
    <w:rsid w:val="00EA5FDF"/>
    <w:rsid w:val="00EA6B90"/>
    <w:rsid w:val="00EA712F"/>
    <w:rsid w:val="00EA754B"/>
    <w:rsid w:val="00EA760F"/>
    <w:rsid w:val="00EA7C16"/>
    <w:rsid w:val="00EB03A6"/>
    <w:rsid w:val="00EB0943"/>
    <w:rsid w:val="00EB12BC"/>
    <w:rsid w:val="00EB1361"/>
    <w:rsid w:val="00EB1A5E"/>
    <w:rsid w:val="00EB2947"/>
    <w:rsid w:val="00EB3340"/>
    <w:rsid w:val="00EB34D5"/>
    <w:rsid w:val="00EB3CB5"/>
    <w:rsid w:val="00EB3D22"/>
    <w:rsid w:val="00EB42A8"/>
    <w:rsid w:val="00EB4E8F"/>
    <w:rsid w:val="00EB55CF"/>
    <w:rsid w:val="00EB56BF"/>
    <w:rsid w:val="00EB58E8"/>
    <w:rsid w:val="00EB625B"/>
    <w:rsid w:val="00EB6411"/>
    <w:rsid w:val="00EB6F3B"/>
    <w:rsid w:val="00EB7199"/>
    <w:rsid w:val="00EB76E0"/>
    <w:rsid w:val="00EC0891"/>
    <w:rsid w:val="00EC13FA"/>
    <w:rsid w:val="00EC371F"/>
    <w:rsid w:val="00EC3EB8"/>
    <w:rsid w:val="00EC57C2"/>
    <w:rsid w:val="00EC5C6D"/>
    <w:rsid w:val="00EC68EC"/>
    <w:rsid w:val="00EC6952"/>
    <w:rsid w:val="00EC6D31"/>
    <w:rsid w:val="00EC778A"/>
    <w:rsid w:val="00ED0096"/>
    <w:rsid w:val="00ED0462"/>
    <w:rsid w:val="00ED0616"/>
    <w:rsid w:val="00ED064B"/>
    <w:rsid w:val="00ED0A08"/>
    <w:rsid w:val="00ED10AE"/>
    <w:rsid w:val="00ED168F"/>
    <w:rsid w:val="00ED174F"/>
    <w:rsid w:val="00ED21C6"/>
    <w:rsid w:val="00ED37CB"/>
    <w:rsid w:val="00ED4730"/>
    <w:rsid w:val="00ED54D3"/>
    <w:rsid w:val="00ED58BE"/>
    <w:rsid w:val="00ED5B9F"/>
    <w:rsid w:val="00ED62B4"/>
    <w:rsid w:val="00ED6300"/>
    <w:rsid w:val="00ED6469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6B78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477"/>
    <w:rsid w:val="00EF47FB"/>
    <w:rsid w:val="00EF51AF"/>
    <w:rsid w:val="00EF7CCF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9E2"/>
    <w:rsid w:val="00F07B23"/>
    <w:rsid w:val="00F10A2A"/>
    <w:rsid w:val="00F10A66"/>
    <w:rsid w:val="00F111C3"/>
    <w:rsid w:val="00F1147C"/>
    <w:rsid w:val="00F12207"/>
    <w:rsid w:val="00F12876"/>
    <w:rsid w:val="00F129CF"/>
    <w:rsid w:val="00F12BC7"/>
    <w:rsid w:val="00F12EB8"/>
    <w:rsid w:val="00F13917"/>
    <w:rsid w:val="00F15613"/>
    <w:rsid w:val="00F15DB4"/>
    <w:rsid w:val="00F15DD8"/>
    <w:rsid w:val="00F168D1"/>
    <w:rsid w:val="00F16D2B"/>
    <w:rsid w:val="00F20A17"/>
    <w:rsid w:val="00F20A82"/>
    <w:rsid w:val="00F2191E"/>
    <w:rsid w:val="00F21F39"/>
    <w:rsid w:val="00F22071"/>
    <w:rsid w:val="00F22526"/>
    <w:rsid w:val="00F246F3"/>
    <w:rsid w:val="00F2488C"/>
    <w:rsid w:val="00F24D17"/>
    <w:rsid w:val="00F24F51"/>
    <w:rsid w:val="00F27332"/>
    <w:rsid w:val="00F274FB"/>
    <w:rsid w:val="00F302B5"/>
    <w:rsid w:val="00F306D9"/>
    <w:rsid w:val="00F30860"/>
    <w:rsid w:val="00F3170F"/>
    <w:rsid w:val="00F31C27"/>
    <w:rsid w:val="00F31E25"/>
    <w:rsid w:val="00F324BC"/>
    <w:rsid w:val="00F32757"/>
    <w:rsid w:val="00F32B85"/>
    <w:rsid w:val="00F32D0C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09C6"/>
    <w:rsid w:val="00F419E4"/>
    <w:rsid w:val="00F422A0"/>
    <w:rsid w:val="00F43CF8"/>
    <w:rsid w:val="00F4460F"/>
    <w:rsid w:val="00F44D9E"/>
    <w:rsid w:val="00F451EE"/>
    <w:rsid w:val="00F456D9"/>
    <w:rsid w:val="00F4650B"/>
    <w:rsid w:val="00F46AEC"/>
    <w:rsid w:val="00F46C62"/>
    <w:rsid w:val="00F50C05"/>
    <w:rsid w:val="00F50F92"/>
    <w:rsid w:val="00F5137F"/>
    <w:rsid w:val="00F51421"/>
    <w:rsid w:val="00F520A9"/>
    <w:rsid w:val="00F52325"/>
    <w:rsid w:val="00F52A91"/>
    <w:rsid w:val="00F53838"/>
    <w:rsid w:val="00F53FBD"/>
    <w:rsid w:val="00F540E3"/>
    <w:rsid w:val="00F54D1B"/>
    <w:rsid w:val="00F551C1"/>
    <w:rsid w:val="00F558DE"/>
    <w:rsid w:val="00F57774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67D20"/>
    <w:rsid w:val="00F710E1"/>
    <w:rsid w:val="00F71304"/>
    <w:rsid w:val="00F71750"/>
    <w:rsid w:val="00F7377F"/>
    <w:rsid w:val="00F73C84"/>
    <w:rsid w:val="00F74A04"/>
    <w:rsid w:val="00F753E6"/>
    <w:rsid w:val="00F75CCA"/>
    <w:rsid w:val="00F75DCB"/>
    <w:rsid w:val="00F7628A"/>
    <w:rsid w:val="00F766E0"/>
    <w:rsid w:val="00F76C99"/>
    <w:rsid w:val="00F7799F"/>
    <w:rsid w:val="00F77CBE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2B8D"/>
    <w:rsid w:val="00F8337E"/>
    <w:rsid w:val="00F83B2D"/>
    <w:rsid w:val="00F83E92"/>
    <w:rsid w:val="00F84125"/>
    <w:rsid w:val="00F8482A"/>
    <w:rsid w:val="00F8547F"/>
    <w:rsid w:val="00F8757B"/>
    <w:rsid w:val="00F901BB"/>
    <w:rsid w:val="00F9025A"/>
    <w:rsid w:val="00F902C5"/>
    <w:rsid w:val="00F903D6"/>
    <w:rsid w:val="00F9056A"/>
    <w:rsid w:val="00F90BDB"/>
    <w:rsid w:val="00F9145F"/>
    <w:rsid w:val="00F922BB"/>
    <w:rsid w:val="00F94089"/>
    <w:rsid w:val="00F941F5"/>
    <w:rsid w:val="00F949F8"/>
    <w:rsid w:val="00F94A67"/>
    <w:rsid w:val="00F94A6F"/>
    <w:rsid w:val="00F94B7A"/>
    <w:rsid w:val="00F95302"/>
    <w:rsid w:val="00F961C4"/>
    <w:rsid w:val="00F968D8"/>
    <w:rsid w:val="00F96A51"/>
    <w:rsid w:val="00F96C6E"/>
    <w:rsid w:val="00F96E12"/>
    <w:rsid w:val="00F972DB"/>
    <w:rsid w:val="00F97626"/>
    <w:rsid w:val="00F97B11"/>
    <w:rsid w:val="00FA0846"/>
    <w:rsid w:val="00FA0AC2"/>
    <w:rsid w:val="00FA0B69"/>
    <w:rsid w:val="00FA1059"/>
    <w:rsid w:val="00FA14C5"/>
    <w:rsid w:val="00FA2A9C"/>
    <w:rsid w:val="00FA2C11"/>
    <w:rsid w:val="00FA32DE"/>
    <w:rsid w:val="00FA3483"/>
    <w:rsid w:val="00FA3A4E"/>
    <w:rsid w:val="00FA4482"/>
    <w:rsid w:val="00FA4598"/>
    <w:rsid w:val="00FA46D5"/>
    <w:rsid w:val="00FA5AE6"/>
    <w:rsid w:val="00FA6110"/>
    <w:rsid w:val="00FA63A2"/>
    <w:rsid w:val="00FA6736"/>
    <w:rsid w:val="00FA6DF4"/>
    <w:rsid w:val="00FA6EC3"/>
    <w:rsid w:val="00FA79E5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658C"/>
    <w:rsid w:val="00FB737B"/>
    <w:rsid w:val="00FB7390"/>
    <w:rsid w:val="00FB7B9F"/>
    <w:rsid w:val="00FC104D"/>
    <w:rsid w:val="00FC1090"/>
    <w:rsid w:val="00FC15C0"/>
    <w:rsid w:val="00FC1F0B"/>
    <w:rsid w:val="00FC29ED"/>
    <w:rsid w:val="00FC2E21"/>
    <w:rsid w:val="00FC3381"/>
    <w:rsid w:val="00FC3FC6"/>
    <w:rsid w:val="00FC48AF"/>
    <w:rsid w:val="00FC4AD4"/>
    <w:rsid w:val="00FC5AB2"/>
    <w:rsid w:val="00FC653A"/>
    <w:rsid w:val="00FC7660"/>
    <w:rsid w:val="00FC7B98"/>
    <w:rsid w:val="00FC7EDB"/>
    <w:rsid w:val="00FD0487"/>
    <w:rsid w:val="00FD0635"/>
    <w:rsid w:val="00FD0A81"/>
    <w:rsid w:val="00FD187B"/>
    <w:rsid w:val="00FD1E43"/>
    <w:rsid w:val="00FD2DB4"/>
    <w:rsid w:val="00FD3AF2"/>
    <w:rsid w:val="00FD406B"/>
    <w:rsid w:val="00FD4735"/>
    <w:rsid w:val="00FD4E60"/>
    <w:rsid w:val="00FD4E8F"/>
    <w:rsid w:val="00FD518C"/>
    <w:rsid w:val="00FD5E72"/>
    <w:rsid w:val="00FD6019"/>
    <w:rsid w:val="00FD662E"/>
    <w:rsid w:val="00FD686A"/>
    <w:rsid w:val="00FD7FE2"/>
    <w:rsid w:val="00FE0537"/>
    <w:rsid w:val="00FE09EB"/>
    <w:rsid w:val="00FE0A3A"/>
    <w:rsid w:val="00FE1135"/>
    <w:rsid w:val="00FE1759"/>
    <w:rsid w:val="00FE1CB9"/>
    <w:rsid w:val="00FE1FA8"/>
    <w:rsid w:val="00FE221E"/>
    <w:rsid w:val="00FE2DBF"/>
    <w:rsid w:val="00FE372D"/>
    <w:rsid w:val="00FE375B"/>
    <w:rsid w:val="00FE3DE4"/>
    <w:rsid w:val="00FE5E64"/>
    <w:rsid w:val="00FE6998"/>
    <w:rsid w:val="00FE7033"/>
    <w:rsid w:val="00FE739E"/>
    <w:rsid w:val="00FE7E13"/>
    <w:rsid w:val="00FE7E2A"/>
    <w:rsid w:val="00FF01A4"/>
    <w:rsid w:val="00FF0546"/>
    <w:rsid w:val="00FF0F13"/>
    <w:rsid w:val="00FF11C4"/>
    <w:rsid w:val="00FF12EF"/>
    <w:rsid w:val="00FF2081"/>
    <w:rsid w:val="00FF23C5"/>
    <w:rsid w:val="00FF2FB4"/>
    <w:rsid w:val="00FF3129"/>
    <w:rsid w:val="00FF32B0"/>
    <w:rsid w:val="00FF372A"/>
    <w:rsid w:val="00FF3804"/>
    <w:rsid w:val="00FF40DA"/>
    <w:rsid w:val="00FF4E2F"/>
    <w:rsid w:val="00FF59C8"/>
    <w:rsid w:val="00FF5B28"/>
    <w:rsid w:val="00FF5B43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12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36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480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55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9457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07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8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24930-94D2-4251-A6E2-4AA1AE98A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1528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51</cp:revision>
  <cp:lastPrinted>2016-08-01T09:42:00Z</cp:lastPrinted>
  <dcterms:created xsi:type="dcterms:W3CDTF">2018-02-12T13:18:00Z</dcterms:created>
  <dcterms:modified xsi:type="dcterms:W3CDTF">2018-05-11T06:20:00Z</dcterms:modified>
</cp:coreProperties>
</file>